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CA" w:rsidRPr="00B53B23" w:rsidRDefault="00DC4C55">
      <w:pPr>
        <w:pStyle w:val="Ttulo1"/>
        <w:pBdr>
          <w:bottom w:val="single" w:sz="4" w:space="2" w:color="00000A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F33B5" w:rsidRPr="00B53B23">
        <w:rPr>
          <w:rFonts w:ascii="Arial" w:hAnsi="Arial" w:cs="Arial"/>
          <w:sz w:val="22"/>
          <w:szCs w:val="22"/>
        </w:rPr>
        <w:t xml:space="preserve">CONTRATO DE </w:t>
      </w:r>
      <w:r w:rsidR="007A6601">
        <w:rPr>
          <w:rFonts w:ascii="Arial" w:hAnsi="Arial" w:cs="Arial"/>
          <w:sz w:val="22"/>
          <w:szCs w:val="22"/>
        </w:rPr>
        <w:t xml:space="preserve">LOCAÇÃO DE VEICULO </w:t>
      </w:r>
      <w:r w:rsidR="002F33B5" w:rsidRPr="00B53B23">
        <w:rPr>
          <w:rFonts w:ascii="Arial" w:hAnsi="Arial" w:cs="Arial"/>
          <w:sz w:val="22"/>
          <w:szCs w:val="22"/>
        </w:rPr>
        <w:t xml:space="preserve"> Nº</w:t>
      </w:r>
      <w:r w:rsidR="007A6601">
        <w:rPr>
          <w:rFonts w:ascii="Arial" w:hAnsi="Arial" w:cs="Arial"/>
          <w:sz w:val="22"/>
          <w:szCs w:val="22"/>
        </w:rPr>
        <w:t xml:space="preserve">  </w:t>
      </w:r>
      <w:r w:rsidR="00B916AA">
        <w:rPr>
          <w:rFonts w:ascii="Arial" w:hAnsi="Arial" w:cs="Arial"/>
          <w:sz w:val="22"/>
          <w:szCs w:val="22"/>
        </w:rPr>
        <w:t>026</w:t>
      </w:r>
      <w:r w:rsidR="00B93A9C">
        <w:rPr>
          <w:rFonts w:ascii="Arial" w:hAnsi="Arial" w:cs="Arial"/>
          <w:sz w:val="22"/>
          <w:szCs w:val="22"/>
        </w:rPr>
        <w:t xml:space="preserve">   </w:t>
      </w:r>
      <w:r w:rsidR="007A6601">
        <w:rPr>
          <w:rFonts w:ascii="Arial" w:hAnsi="Arial" w:cs="Arial"/>
          <w:sz w:val="22"/>
          <w:szCs w:val="22"/>
        </w:rPr>
        <w:t xml:space="preserve"> </w:t>
      </w:r>
      <w:r w:rsidR="002F33B5" w:rsidRPr="00B53B2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2</w:t>
      </w:r>
      <w:r w:rsidR="002F33B5" w:rsidRPr="00B53B23">
        <w:rPr>
          <w:rFonts w:ascii="Arial" w:hAnsi="Arial" w:cs="Arial"/>
          <w:sz w:val="22"/>
          <w:szCs w:val="22"/>
        </w:rPr>
        <w:t>.</w:t>
      </w:r>
    </w:p>
    <w:p w:rsidR="00D54ACA" w:rsidRPr="00B53B23" w:rsidRDefault="00D54ACA">
      <w:pPr>
        <w:rPr>
          <w:rFonts w:ascii="Arial" w:hAnsi="Arial" w:cs="Arial"/>
          <w:sz w:val="22"/>
          <w:szCs w:val="22"/>
        </w:rPr>
      </w:pPr>
    </w:p>
    <w:p w:rsidR="00D54ACA" w:rsidRPr="0018664B" w:rsidRDefault="00B53B23" w:rsidP="0018664B">
      <w:pPr>
        <w:widowControl w:val="0"/>
        <w:spacing w:after="120"/>
        <w:ind w:left="4253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“</w:t>
      </w:r>
      <w:r w:rsidR="002F33B5" w:rsidRPr="00B53B23">
        <w:rPr>
          <w:rFonts w:ascii="Arial" w:hAnsi="Arial" w:cs="Arial"/>
          <w:sz w:val="22"/>
          <w:szCs w:val="22"/>
        </w:rPr>
        <w:t xml:space="preserve"> </w:t>
      </w:r>
      <w:r w:rsidR="002F33B5" w:rsidRPr="0018664B">
        <w:rPr>
          <w:rFonts w:ascii="Arial" w:hAnsi="Arial" w:cs="Arial"/>
          <w:sz w:val="22"/>
          <w:szCs w:val="22"/>
        </w:rPr>
        <w:t>QUE</w:t>
      </w:r>
      <w:proofErr w:type="gramEnd"/>
      <w:r w:rsidR="002F33B5" w:rsidRPr="0018664B">
        <w:rPr>
          <w:rFonts w:ascii="Arial" w:hAnsi="Arial" w:cs="Arial"/>
          <w:sz w:val="22"/>
          <w:szCs w:val="22"/>
        </w:rPr>
        <w:t xml:space="preserve"> ENTRE SI CELEBRAM O</w:t>
      </w:r>
      <w:r w:rsidR="007A6601" w:rsidRPr="0018664B">
        <w:rPr>
          <w:rFonts w:ascii="Arial" w:hAnsi="Arial" w:cs="Arial"/>
          <w:sz w:val="22"/>
          <w:szCs w:val="22"/>
        </w:rPr>
        <w:t xml:space="preserve"> </w:t>
      </w:r>
      <w:r w:rsidR="009539A4" w:rsidRPr="0018664B">
        <w:rPr>
          <w:rFonts w:ascii="Arial" w:hAnsi="Arial" w:cs="Arial"/>
          <w:sz w:val="22"/>
          <w:szCs w:val="22"/>
        </w:rPr>
        <w:t>PREFEITURA</w:t>
      </w:r>
      <w:r w:rsidR="007A6601" w:rsidRPr="0018664B">
        <w:rPr>
          <w:rFonts w:ascii="Arial" w:hAnsi="Arial" w:cs="Arial"/>
          <w:sz w:val="22"/>
          <w:szCs w:val="22"/>
        </w:rPr>
        <w:t xml:space="preserve"> MUNICIPAL DE </w:t>
      </w:r>
      <w:r w:rsidR="002F33B5" w:rsidRPr="0018664B">
        <w:rPr>
          <w:rFonts w:ascii="Arial" w:hAnsi="Arial" w:cs="Arial"/>
          <w:sz w:val="22"/>
          <w:szCs w:val="22"/>
        </w:rPr>
        <w:t xml:space="preserve"> NOVO JARDIM/TO E  </w:t>
      </w:r>
      <w:r w:rsidR="003D319E" w:rsidRPr="003D319E">
        <w:rPr>
          <w:rFonts w:ascii="Arial" w:hAnsi="Arial" w:cs="Arial"/>
          <w:b/>
          <w:sz w:val="22"/>
          <w:szCs w:val="22"/>
        </w:rPr>
        <w:t>LOCALIZE LOCADORA DE VEICULOS EIRELI</w:t>
      </w:r>
      <w:r w:rsidR="002F33B5" w:rsidRPr="0018664B">
        <w:rPr>
          <w:rFonts w:ascii="Arial" w:hAnsi="Arial" w:cs="Arial"/>
          <w:b/>
          <w:sz w:val="22"/>
          <w:szCs w:val="22"/>
        </w:rPr>
        <w:t xml:space="preserve">, </w:t>
      </w:r>
      <w:r w:rsidR="002F33B5" w:rsidRPr="0018664B">
        <w:rPr>
          <w:rFonts w:ascii="Arial" w:hAnsi="Arial" w:cs="Arial"/>
          <w:sz w:val="22"/>
          <w:szCs w:val="22"/>
        </w:rPr>
        <w:t>NA FORMA QUE ESPECIFICA E DÁ OUTRAS PROVIDÊNCIAS".</w:t>
      </w:r>
    </w:p>
    <w:p w:rsidR="00D54ACA" w:rsidRPr="00B53B23" w:rsidRDefault="00D54ACA" w:rsidP="00B53B23">
      <w:pPr>
        <w:pStyle w:val="Default"/>
        <w:rPr>
          <w:rFonts w:ascii="Arial" w:hAnsi="Arial" w:cs="Arial"/>
          <w:sz w:val="22"/>
          <w:szCs w:val="22"/>
        </w:rPr>
      </w:pPr>
    </w:p>
    <w:p w:rsidR="00A609A8" w:rsidRPr="00B53B23" w:rsidRDefault="00A609A8" w:rsidP="00A609A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CONTRATANTE</w:t>
      </w:r>
      <w:r w:rsidRPr="00B53B23">
        <w:rPr>
          <w:rFonts w:ascii="Arial" w:hAnsi="Arial" w:cs="Arial"/>
          <w:sz w:val="22"/>
          <w:szCs w:val="22"/>
        </w:rPr>
        <w:t xml:space="preserve"> – Prefeitura Municipal de Novo Jardim – Estado do Tocantins, inscrita no CNPJ sob o n.º 33.265.943/0001-03, doravante denominada simplesmente CONTRATANTE, situada na Praça Coronel Abílio </w:t>
      </w:r>
      <w:proofErr w:type="spellStart"/>
      <w:r w:rsidRPr="00B53B23">
        <w:rPr>
          <w:rFonts w:ascii="Arial" w:hAnsi="Arial" w:cs="Arial"/>
          <w:sz w:val="22"/>
          <w:szCs w:val="22"/>
        </w:rPr>
        <w:t>Wolney</w:t>
      </w:r>
      <w:proofErr w:type="spellEnd"/>
      <w:r w:rsidRPr="00B53B23">
        <w:rPr>
          <w:rFonts w:ascii="Arial" w:hAnsi="Arial" w:cs="Arial"/>
          <w:sz w:val="22"/>
          <w:szCs w:val="22"/>
        </w:rPr>
        <w:t>, s/n – Centro – Novo Jardim/TO, neste ato representada pelo Prefeito Municipal, Sr. JOSÉ VIEIRA NEVES, brasileiro, casado, Agropecuarista, residente e domiciliado nesta cidade, portador do RG. N° 6.243.054 SSP / SP e inscrito no CPF sob o n.º 911.593.508-68</w:t>
      </w:r>
    </w:p>
    <w:p w:rsidR="00D54ACA" w:rsidRPr="00B53B23" w:rsidRDefault="00D54ACA" w:rsidP="00B53B23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D54AC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54ACA" w:rsidRDefault="0018664B" w:rsidP="0018664B">
      <w:pPr>
        <w:tabs>
          <w:tab w:val="left" w:pos="420"/>
        </w:tabs>
        <w:jc w:val="both"/>
        <w:rPr>
          <w:rFonts w:ascii="Arial" w:hAnsi="Arial" w:cs="Arial"/>
          <w:bCs/>
          <w:color w:val="00000A"/>
          <w:sz w:val="22"/>
          <w:szCs w:val="22"/>
        </w:rPr>
      </w:pPr>
      <w:r w:rsidRPr="0018664B">
        <w:rPr>
          <w:rFonts w:ascii="Arial" w:hAnsi="Arial" w:cs="Arial"/>
          <w:b/>
          <w:sz w:val="22"/>
          <w:szCs w:val="22"/>
        </w:rPr>
        <w:t xml:space="preserve">CONTRATADO (A): </w:t>
      </w:r>
      <w:r w:rsidR="003D319E">
        <w:rPr>
          <w:rFonts w:ascii="Arial" w:hAnsi="Arial" w:cs="Arial"/>
          <w:b/>
          <w:sz w:val="22"/>
          <w:szCs w:val="22"/>
        </w:rPr>
        <w:t>LOCALIZE LOCADORA DE VEICULOS EIRELI - ME</w:t>
      </w:r>
      <w:r w:rsidR="003D319E" w:rsidRPr="0018664B">
        <w:rPr>
          <w:rFonts w:ascii="Arial" w:hAnsi="Arial" w:cs="Arial"/>
          <w:sz w:val="22"/>
          <w:szCs w:val="22"/>
        </w:rPr>
        <w:t xml:space="preserve"> CNPJ </w:t>
      </w:r>
      <w:proofErr w:type="gramStart"/>
      <w:r w:rsidR="003D319E" w:rsidRPr="0018664B">
        <w:rPr>
          <w:rFonts w:ascii="Arial" w:hAnsi="Arial" w:cs="Arial"/>
          <w:sz w:val="22"/>
          <w:szCs w:val="22"/>
        </w:rPr>
        <w:t xml:space="preserve">Nº </w:t>
      </w:r>
      <w:r w:rsidR="003D319E">
        <w:rPr>
          <w:rFonts w:ascii="Arial" w:hAnsi="Arial" w:cs="Arial"/>
          <w:sz w:val="22"/>
          <w:szCs w:val="22"/>
        </w:rPr>
        <w:t xml:space="preserve"> 19.769.861</w:t>
      </w:r>
      <w:proofErr w:type="gramEnd"/>
      <w:r w:rsidR="003D319E">
        <w:rPr>
          <w:rFonts w:ascii="Arial" w:hAnsi="Arial" w:cs="Arial"/>
          <w:sz w:val="22"/>
          <w:szCs w:val="22"/>
        </w:rPr>
        <w:t>/0001-67</w:t>
      </w:r>
      <w:r w:rsidR="003D319E" w:rsidRPr="0018664B">
        <w:rPr>
          <w:rFonts w:ascii="Arial" w:hAnsi="Arial" w:cs="Arial"/>
          <w:sz w:val="22"/>
          <w:szCs w:val="22"/>
        </w:rPr>
        <w:t xml:space="preserve"> sediada na </w:t>
      </w:r>
      <w:r w:rsidR="003D319E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3D319E">
        <w:rPr>
          <w:rFonts w:ascii="Arial" w:hAnsi="Arial" w:cs="Arial"/>
          <w:sz w:val="22"/>
          <w:szCs w:val="22"/>
        </w:rPr>
        <w:t>Woltaire</w:t>
      </w:r>
      <w:proofErr w:type="spellEnd"/>
      <w:r w:rsidR="003D319E">
        <w:rPr>
          <w:rFonts w:ascii="Arial" w:hAnsi="Arial" w:cs="Arial"/>
          <w:sz w:val="22"/>
          <w:szCs w:val="22"/>
        </w:rPr>
        <w:t xml:space="preserve"> Aires Cavalcante</w:t>
      </w:r>
      <w:r w:rsidR="003D319E" w:rsidRPr="0018664B">
        <w:rPr>
          <w:rFonts w:ascii="Arial" w:hAnsi="Arial" w:cs="Arial"/>
          <w:sz w:val="22"/>
          <w:szCs w:val="22"/>
        </w:rPr>
        <w:t xml:space="preserve">, </w:t>
      </w:r>
      <w:r w:rsidR="003D319E">
        <w:rPr>
          <w:rFonts w:ascii="Arial" w:hAnsi="Arial" w:cs="Arial"/>
          <w:sz w:val="22"/>
          <w:szCs w:val="22"/>
        </w:rPr>
        <w:t>203A</w:t>
      </w:r>
      <w:r w:rsidR="003D319E" w:rsidRPr="0018664B">
        <w:rPr>
          <w:rFonts w:ascii="Arial" w:hAnsi="Arial" w:cs="Arial"/>
          <w:sz w:val="22"/>
          <w:szCs w:val="22"/>
        </w:rPr>
        <w:t xml:space="preserve"> </w:t>
      </w:r>
      <w:r w:rsidR="003D319E">
        <w:rPr>
          <w:rFonts w:ascii="Arial" w:hAnsi="Arial" w:cs="Arial"/>
          <w:sz w:val="22"/>
          <w:szCs w:val="22"/>
        </w:rPr>
        <w:t>–</w:t>
      </w:r>
      <w:r w:rsidR="003D319E" w:rsidRPr="0018664B">
        <w:rPr>
          <w:rFonts w:ascii="Arial" w:hAnsi="Arial" w:cs="Arial"/>
          <w:sz w:val="22"/>
          <w:szCs w:val="22"/>
        </w:rPr>
        <w:t xml:space="preserve"> </w:t>
      </w:r>
      <w:r w:rsidR="003D319E">
        <w:rPr>
          <w:rFonts w:ascii="Arial" w:hAnsi="Arial" w:cs="Arial"/>
          <w:sz w:val="22"/>
          <w:szCs w:val="22"/>
        </w:rPr>
        <w:t>Setor Novo Horizonte</w:t>
      </w:r>
      <w:r w:rsidR="003D319E" w:rsidRPr="0018664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D319E" w:rsidRPr="0018664B">
        <w:rPr>
          <w:rFonts w:ascii="Arial" w:hAnsi="Arial" w:cs="Arial"/>
          <w:sz w:val="22"/>
          <w:szCs w:val="22"/>
        </w:rPr>
        <w:t>Dianópolis-TO</w:t>
      </w:r>
      <w:proofErr w:type="spellEnd"/>
      <w:r w:rsidR="003D319E" w:rsidRPr="0018664B">
        <w:rPr>
          <w:rFonts w:ascii="Arial" w:hAnsi="Arial" w:cs="Arial"/>
          <w:sz w:val="22"/>
          <w:szCs w:val="22"/>
        </w:rPr>
        <w:t xml:space="preserve">,  representada legalmente por Amilton Soares Cardoso,  brasileiro, casado, Empresário,  portador do CPF Nº 599.837.101-10  e RG Nº 878.979-SSP/TO, residente e domiciliado na cidade de Dianópolis - </w:t>
      </w:r>
      <w:proofErr w:type="spellStart"/>
      <w:r w:rsidR="003D319E" w:rsidRPr="0018664B">
        <w:rPr>
          <w:rFonts w:ascii="Arial" w:hAnsi="Arial" w:cs="Arial"/>
          <w:sz w:val="22"/>
          <w:szCs w:val="22"/>
        </w:rPr>
        <w:t>To</w:t>
      </w:r>
      <w:proofErr w:type="spellEnd"/>
      <w:r>
        <w:rPr>
          <w:rFonts w:ascii="Arial Narrow" w:hAnsi="Arial Narrow"/>
        </w:rPr>
        <w:t xml:space="preserve">, </w:t>
      </w:r>
      <w:r w:rsidR="002F33B5" w:rsidRPr="00B53B23">
        <w:rPr>
          <w:rFonts w:ascii="Arial" w:hAnsi="Arial" w:cs="Arial"/>
          <w:color w:val="00000A"/>
          <w:sz w:val="22"/>
          <w:szCs w:val="22"/>
        </w:rPr>
        <w:t xml:space="preserve"> </w:t>
      </w:r>
      <w:r w:rsidR="002F33B5" w:rsidRPr="00B53B23">
        <w:rPr>
          <w:rFonts w:ascii="Arial" w:hAnsi="Arial" w:cs="Arial"/>
          <w:bCs/>
          <w:color w:val="00000A"/>
          <w:sz w:val="22"/>
          <w:szCs w:val="22"/>
        </w:rPr>
        <w:t xml:space="preserve">Resolvem celebrar o presente Contrato, que se regerá pelas cláusulas e condições que seguem: </w:t>
      </w:r>
    </w:p>
    <w:p w:rsidR="003D319E" w:rsidRPr="00B53B23" w:rsidRDefault="003D319E" w:rsidP="0018664B">
      <w:pPr>
        <w:tabs>
          <w:tab w:val="left" w:pos="420"/>
        </w:tabs>
        <w:jc w:val="both"/>
        <w:rPr>
          <w:rFonts w:ascii="Arial" w:hAnsi="Arial" w:cs="Arial"/>
          <w:bCs/>
          <w:color w:val="00000A"/>
          <w:sz w:val="22"/>
          <w:szCs w:val="22"/>
        </w:rPr>
      </w:pPr>
    </w:p>
    <w:p w:rsidR="00D54ACA" w:rsidRPr="00B53B23" w:rsidRDefault="002F33B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/>
          <w:bCs/>
          <w:color w:val="00000A"/>
          <w:sz w:val="22"/>
          <w:szCs w:val="22"/>
        </w:rPr>
        <w:t>CLÁUSULA PRIMEIRA – DO FUNDAMENTO LEGAL</w:t>
      </w:r>
    </w:p>
    <w:p w:rsidR="001667C0" w:rsidRDefault="00AA1962" w:rsidP="001667C0">
      <w:pPr>
        <w:pStyle w:val="Default"/>
        <w:numPr>
          <w:ilvl w:val="1"/>
          <w:numId w:val="1"/>
        </w:numPr>
        <w:spacing w:line="360" w:lineRule="auto"/>
        <w:ind w:firstLine="0"/>
        <w:jc w:val="both"/>
        <w:rPr>
          <w:rFonts w:ascii="Arial" w:hAnsi="Arial" w:cs="Arial"/>
          <w:color w:val="00000A"/>
          <w:sz w:val="22"/>
          <w:szCs w:val="22"/>
        </w:rPr>
      </w:pPr>
      <w:r w:rsidRPr="001667C0">
        <w:rPr>
          <w:rFonts w:ascii="Arial" w:hAnsi="Arial" w:cs="Arial"/>
          <w:color w:val="00000A"/>
          <w:sz w:val="22"/>
          <w:szCs w:val="22"/>
        </w:rPr>
        <w:t xml:space="preserve">O presente Contrato </w:t>
      </w:r>
      <w:proofErr w:type="gramStart"/>
      <w:r w:rsidRPr="001667C0">
        <w:rPr>
          <w:rFonts w:ascii="Arial" w:hAnsi="Arial" w:cs="Arial"/>
          <w:color w:val="00000A"/>
          <w:sz w:val="22"/>
          <w:szCs w:val="22"/>
        </w:rPr>
        <w:t xml:space="preserve">decorre </w:t>
      </w:r>
      <w:r w:rsidRPr="001667C0">
        <w:rPr>
          <w:rFonts w:ascii="Arial" w:hAnsi="Arial" w:cs="Arial"/>
          <w:bCs/>
          <w:color w:val="00000A"/>
          <w:sz w:val="22"/>
          <w:szCs w:val="22"/>
        </w:rPr>
        <w:t xml:space="preserve"> com</w:t>
      </w:r>
      <w:proofErr w:type="gramEnd"/>
      <w:r w:rsidRPr="001667C0">
        <w:rPr>
          <w:rFonts w:ascii="Arial" w:hAnsi="Arial" w:cs="Arial"/>
          <w:bCs/>
          <w:color w:val="00000A"/>
          <w:sz w:val="22"/>
          <w:szCs w:val="22"/>
        </w:rPr>
        <w:t xml:space="preserve"> base n</w:t>
      </w:r>
      <w:r w:rsidRPr="001667C0">
        <w:rPr>
          <w:rFonts w:ascii="Arial" w:hAnsi="Arial" w:cs="Arial"/>
          <w:color w:val="00000A"/>
          <w:sz w:val="22"/>
          <w:szCs w:val="22"/>
        </w:rPr>
        <w:t>o Artigo 24, inciso II, da Lei 8.666/93</w:t>
      </w:r>
      <w:r>
        <w:rPr>
          <w:rFonts w:ascii="Arial" w:hAnsi="Arial" w:cs="Arial"/>
          <w:color w:val="00000A"/>
          <w:sz w:val="22"/>
          <w:szCs w:val="22"/>
        </w:rPr>
        <w:t xml:space="preserve">, e do </w:t>
      </w:r>
      <w:r>
        <w:rPr>
          <w:rFonts w:ascii="Arial" w:hAnsi="Arial" w:cs="Arial"/>
          <w:b/>
          <w:color w:val="00000A"/>
          <w:sz w:val="22"/>
          <w:szCs w:val="22"/>
        </w:rPr>
        <w:t>Processo Administrativo nº 007</w:t>
      </w:r>
      <w:r w:rsidRPr="004B1759">
        <w:rPr>
          <w:rFonts w:ascii="Arial" w:hAnsi="Arial" w:cs="Arial"/>
          <w:b/>
          <w:color w:val="00000A"/>
          <w:sz w:val="22"/>
          <w:szCs w:val="22"/>
        </w:rPr>
        <w:t>/2022 e do Pregão Presencial nº 00</w:t>
      </w:r>
      <w:r>
        <w:rPr>
          <w:rFonts w:ascii="Arial" w:hAnsi="Arial" w:cs="Arial"/>
          <w:b/>
          <w:color w:val="00000A"/>
          <w:sz w:val="22"/>
          <w:szCs w:val="22"/>
        </w:rPr>
        <w:t>3</w:t>
      </w:r>
      <w:r w:rsidRPr="004B1759">
        <w:rPr>
          <w:rFonts w:ascii="Arial" w:hAnsi="Arial" w:cs="Arial"/>
          <w:b/>
          <w:color w:val="00000A"/>
          <w:sz w:val="22"/>
          <w:szCs w:val="22"/>
        </w:rPr>
        <w:t>/2022</w:t>
      </w:r>
      <w:r w:rsidR="001667C0">
        <w:rPr>
          <w:rFonts w:ascii="Arial" w:hAnsi="Arial" w:cs="Arial"/>
          <w:color w:val="00000A"/>
          <w:sz w:val="22"/>
          <w:szCs w:val="22"/>
        </w:rPr>
        <w:t>.</w:t>
      </w:r>
    </w:p>
    <w:p w:rsidR="001667C0" w:rsidRDefault="001667C0" w:rsidP="001667C0">
      <w:pPr>
        <w:pStyle w:val="Default"/>
        <w:spacing w:line="360" w:lineRule="auto"/>
        <w:ind w:left="360"/>
        <w:jc w:val="both"/>
        <w:rPr>
          <w:rFonts w:ascii="Arial" w:hAnsi="Arial" w:cs="Arial"/>
          <w:color w:val="00000A"/>
          <w:sz w:val="22"/>
          <w:szCs w:val="22"/>
        </w:rPr>
      </w:pPr>
    </w:p>
    <w:p w:rsidR="00D54ACA" w:rsidRPr="001667C0" w:rsidRDefault="001667C0" w:rsidP="001667C0">
      <w:pPr>
        <w:pStyle w:val="Default"/>
        <w:spacing w:line="360" w:lineRule="auto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b/>
          <w:bCs/>
          <w:color w:val="00000A"/>
          <w:sz w:val="22"/>
          <w:szCs w:val="22"/>
        </w:rPr>
        <w:t>CLÁ</w:t>
      </w:r>
      <w:r w:rsidR="002F33B5" w:rsidRPr="001667C0">
        <w:rPr>
          <w:rFonts w:ascii="Arial" w:hAnsi="Arial" w:cs="Arial"/>
          <w:b/>
          <w:bCs/>
          <w:color w:val="00000A"/>
          <w:sz w:val="22"/>
          <w:szCs w:val="22"/>
        </w:rPr>
        <w:t xml:space="preserve">USULA SEGUNDA - DO OBJETO </w:t>
      </w:r>
    </w:p>
    <w:p w:rsidR="001667C0" w:rsidRPr="001667C0" w:rsidRDefault="001667C0" w:rsidP="001667C0">
      <w:pPr>
        <w:pStyle w:val="Default"/>
        <w:spacing w:line="360" w:lineRule="auto"/>
        <w:ind w:left="360"/>
        <w:jc w:val="both"/>
        <w:rPr>
          <w:rFonts w:ascii="Arial" w:hAnsi="Arial" w:cs="Arial"/>
          <w:color w:val="00000A"/>
          <w:sz w:val="22"/>
          <w:szCs w:val="22"/>
        </w:rPr>
      </w:pPr>
    </w:p>
    <w:p w:rsidR="00B53B23" w:rsidRPr="0018664B" w:rsidRDefault="002F33B5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B53B23">
        <w:rPr>
          <w:rFonts w:ascii="Arial" w:hAnsi="Arial" w:cs="Arial"/>
          <w:bCs/>
          <w:sz w:val="22"/>
          <w:szCs w:val="22"/>
        </w:rPr>
        <w:t>2.1</w:t>
      </w:r>
      <w:r w:rsidR="0075329C">
        <w:rPr>
          <w:rFonts w:ascii="Arial" w:hAnsi="Arial" w:cs="Arial"/>
          <w:bCs/>
          <w:sz w:val="22"/>
          <w:szCs w:val="22"/>
        </w:rPr>
        <w:t xml:space="preserve"> </w:t>
      </w:r>
      <w:r w:rsidR="0075329C" w:rsidRPr="00B1513F">
        <w:rPr>
          <w:rFonts w:ascii="Arial" w:hAnsi="Arial" w:cs="Arial"/>
          <w:bCs/>
          <w:sz w:val="22"/>
          <w:szCs w:val="22"/>
        </w:rPr>
        <w:t xml:space="preserve">Locação de um veículo tipo </w:t>
      </w:r>
      <w:r w:rsidR="00B1513F" w:rsidRPr="00B1513F">
        <w:rPr>
          <w:rFonts w:ascii="Arial" w:hAnsi="Arial" w:cs="Arial"/>
          <w:bCs/>
          <w:sz w:val="22"/>
          <w:szCs w:val="22"/>
        </w:rPr>
        <w:t>especial caminhonete</w:t>
      </w:r>
      <w:r w:rsidR="0075329C" w:rsidRPr="00B1513F">
        <w:rPr>
          <w:rFonts w:ascii="Arial" w:hAnsi="Arial" w:cs="Arial"/>
          <w:bCs/>
          <w:sz w:val="22"/>
          <w:szCs w:val="22"/>
        </w:rPr>
        <w:t xml:space="preserve">, marca/modelo </w:t>
      </w:r>
      <w:r w:rsidR="00B1513F" w:rsidRPr="00B1513F">
        <w:rPr>
          <w:rFonts w:ascii="Arial" w:hAnsi="Arial" w:cs="Arial"/>
          <w:bCs/>
          <w:sz w:val="22"/>
          <w:szCs w:val="22"/>
        </w:rPr>
        <w:t xml:space="preserve">I/Toyota Hilux CDSRVA 4 FD </w:t>
      </w:r>
      <w:r w:rsidR="00D14F2D" w:rsidRPr="00B1513F">
        <w:rPr>
          <w:rFonts w:ascii="Arial" w:hAnsi="Arial" w:cs="Arial"/>
          <w:bCs/>
          <w:sz w:val="22"/>
          <w:szCs w:val="22"/>
        </w:rPr>
        <w:t xml:space="preserve"> </w:t>
      </w:r>
      <w:r w:rsidR="0075329C" w:rsidRPr="00B1513F">
        <w:rPr>
          <w:rFonts w:ascii="Arial" w:hAnsi="Arial" w:cs="Arial"/>
          <w:bCs/>
          <w:sz w:val="22"/>
          <w:szCs w:val="22"/>
        </w:rPr>
        <w:t xml:space="preserve"> placa nº </w:t>
      </w:r>
      <w:r w:rsidR="00AF78E7" w:rsidRPr="00AF78E7">
        <w:rPr>
          <w:rFonts w:ascii="Arial" w:hAnsi="Arial" w:cs="Arial"/>
          <w:bCs/>
          <w:sz w:val="22"/>
          <w:szCs w:val="22"/>
        </w:rPr>
        <w:t>QKL4B55</w:t>
      </w:r>
      <w:r w:rsidR="00B1513F" w:rsidRPr="00AF78E7">
        <w:rPr>
          <w:rFonts w:ascii="Arial" w:hAnsi="Arial" w:cs="Arial"/>
          <w:bCs/>
          <w:sz w:val="22"/>
          <w:szCs w:val="22"/>
        </w:rPr>
        <w:t>/TO</w:t>
      </w:r>
      <w:r w:rsidR="0075329C" w:rsidRPr="00AF78E7">
        <w:rPr>
          <w:rFonts w:ascii="Arial" w:hAnsi="Arial" w:cs="Arial"/>
          <w:bCs/>
          <w:sz w:val="22"/>
          <w:szCs w:val="22"/>
        </w:rPr>
        <w:t xml:space="preserve"> </w:t>
      </w:r>
      <w:r w:rsidR="007A28E2" w:rsidRPr="00B1513F">
        <w:rPr>
          <w:rFonts w:ascii="Arial" w:hAnsi="Arial" w:cs="Arial"/>
          <w:bCs/>
          <w:sz w:val="22"/>
          <w:szCs w:val="22"/>
        </w:rPr>
        <w:t xml:space="preserve">ano/modelo </w:t>
      </w:r>
      <w:r w:rsidR="00B1513F" w:rsidRPr="00B1513F">
        <w:rPr>
          <w:rFonts w:ascii="Arial" w:hAnsi="Arial" w:cs="Arial"/>
          <w:bCs/>
          <w:sz w:val="22"/>
          <w:szCs w:val="22"/>
        </w:rPr>
        <w:t>20</w:t>
      </w:r>
      <w:r w:rsidR="00AA1962">
        <w:rPr>
          <w:rFonts w:ascii="Arial" w:hAnsi="Arial" w:cs="Arial"/>
          <w:bCs/>
          <w:sz w:val="22"/>
          <w:szCs w:val="22"/>
        </w:rPr>
        <w:t>18</w:t>
      </w:r>
      <w:r w:rsidR="007A28E2" w:rsidRPr="00B1513F">
        <w:rPr>
          <w:rFonts w:ascii="Arial" w:hAnsi="Arial" w:cs="Arial"/>
          <w:bCs/>
          <w:sz w:val="22"/>
          <w:szCs w:val="22"/>
        </w:rPr>
        <w:t>/</w:t>
      </w:r>
      <w:r w:rsidR="00B1513F" w:rsidRPr="00B1513F">
        <w:rPr>
          <w:rFonts w:ascii="Arial" w:hAnsi="Arial" w:cs="Arial"/>
          <w:bCs/>
          <w:sz w:val="22"/>
          <w:szCs w:val="22"/>
        </w:rPr>
        <w:t>20</w:t>
      </w:r>
      <w:r w:rsidR="00AA1962">
        <w:rPr>
          <w:rFonts w:ascii="Arial" w:hAnsi="Arial" w:cs="Arial"/>
          <w:bCs/>
          <w:sz w:val="22"/>
          <w:szCs w:val="22"/>
        </w:rPr>
        <w:t>18</w:t>
      </w:r>
      <w:r w:rsidR="007A28E2" w:rsidRPr="00B1513F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7A28E2" w:rsidRPr="00B1513F">
        <w:rPr>
          <w:rFonts w:ascii="Arial" w:hAnsi="Arial" w:cs="Arial"/>
          <w:bCs/>
          <w:sz w:val="22"/>
          <w:szCs w:val="22"/>
        </w:rPr>
        <w:t>côr</w:t>
      </w:r>
      <w:proofErr w:type="spellEnd"/>
      <w:r w:rsidR="007A28E2" w:rsidRPr="00B1513F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B1513F" w:rsidRPr="00B1513F">
        <w:rPr>
          <w:rFonts w:ascii="Arial" w:hAnsi="Arial" w:cs="Arial"/>
          <w:bCs/>
          <w:sz w:val="22"/>
          <w:szCs w:val="22"/>
        </w:rPr>
        <w:t xml:space="preserve">Prata </w:t>
      </w:r>
      <w:r w:rsidR="00D14F2D" w:rsidRPr="00B1513F">
        <w:rPr>
          <w:rFonts w:ascii="Arial" w:hAnsi="Arial" w:cs="Arial"/>
          <w:bCs/>
          <w:sz w:val="22"/>
          <w:szCs w:val="22"/>
        </w:rPr>
        <w:t xml:space="preserve"> diesel</w:t>
      </w:r>
      <w:proofErr w:type="gramEnd"/>
      <w:r w:rsidR="007A28E2" w:rsidRPr="00B1513F">
        <w:rPr>
          <w:rFonts w:ascii="Arial" w:hAnsi="Arial" w:cs="Arial"/>
          <w:bCs/>
          <w:sz w:val="22"/>
          <w:szCs w:val="22"/>
        </w:rPr>
        <w:t>, para disposição d</w:t>
      </w:r>
      <w:r w:rsidR="00B1513F" w:rsidRPr="00B1513F">
        <w:rPr>
          <w:rFonts w:ascii="Arial" w:hAnsi="Arial" w:cs="Arial"/>
          <w:bCs/>
          <w:sz w:val="22"/>
          <w:szCs w:val="22"/>
        </w:rPr>
        <w:t>o Gabinete do Prefeito</w:t>
      </w:r>
      <w:r w:rsidR="00D14F2D" w:rsidRPr="00B1513F">
        <w:rPr>
          <w:rFonts w:ascii="Arial" w:hAnsi="Arial" w:cs="Arial"/>
          <w:bCs/>
          <w:sz w:val="22"/>
          <w:szCs w:val="22"/>
        </w:rPr>
        <w:t xml:space="preserve">, </w:t>
      </w:r>
      <w:r w:rsidR="007A28E2" w:rsidRPr="00B1513F">
        <w:rPr>
          <w:rFonts w:ascii="Arial" w:hAnsi="Arial" w:cs="Arial"/>
          <w:bCs/>
          <w:sz w:val="22"/>
          <w:szCs w:val="22"/>
        </w:rPr>
        <w:t xml:space="preserve"> com combustível e manutenção, por conta da</w:t>
      </w:r>
      <w:r w:rsidR="00B1513F" w:rsidRPr="00B1513F">
        <w:rPr>
          <w:rFonts w:ascii="Arial" w:hAnsi="Arial" w:cs="Arial"/>
          <w:bCs/>
          <w:sz w:val="22"/>
          <w:szCs w:val="22"/>
        </w:rPr>
        <w:t xml:space="preserve"> Co</w:t>
      </w:r>
      <w:r w:rsidR="007A28E2" w:rsidRPr="00B1513F">
        <w:rPr>
          <w:rFonts w:ascii="Arial" w:hAnsi="Arial" w:cs="Arial"/>
          <w:bCs/>
          <w:sz w:val="22"/>
          <w:szCs w:val="22"/>
        </w:rPr>
        <w:t>ntratante.</w:t>
      </w:r>
    </w:p>
    <w:p w:rsidR="00B53B23" w:rsidRPr="00B53B23" w:rsidRDefault="00B53B2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 xml:space="preserve">CLÁUSULA TERCEIRA – </w:t>
      </w:r>
      <w:r w:rsidRPr="00B53B23">
        <w:rPr>
          <w:rFonts w:ascii="Arial" w:hAnsi="Arial" w:cs="Arial"/>
          <w:b/>
          <w:bCs/>
          <w:sz w:val="22"/>
          <w:szCs w:val="22"/>
        </w:rPr>
        <w:t xml:space="preserve">LOCAL DE ENTREGA: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Cs/>
          <w:sz w:val="22"/>
          <w:szCs w:val="22"/>
        </w:rPr>
        <w:t>3.1.</w:t>
      </w:r>
      <w:r w:rsidRPr="00B53B23">
        <w:rPr>
          <w:rFonts w:ascii="Arial" w:hAnsi="Arial" w:cs="Arial"/>
          <w:sz w:val="22"/>
          <w:szCs w:val="22"/>
        </w:rPr>
        <w:t xml:space="preserve">O </w:t>
      </w:r>
      <w:r w:rsidR="007A28E2">
        <w:rPr>
          <w:rFonts w:ascii="Arial" w:hAnsi="Arial" w:cs="Arial"/>
          <w:sz w:val="22"/>
          <w:szCs w:val="22"/>
        </w:rPr>
        <w:t xml:space="preserve">Contratado se compromete a estar com o veículo todo revisado </w:t>
      </w:r>
      <w:r w:rsidR="001667C0">
        <w:rPr>
          <w:rFonts w:ascii="Arial" w:hAnsi="Arial" w:cs="Arial"/>
          <w:sz w:val="22"/>
          <w:szCs w:val="22"/>
        </w:rPr>
        <w:t xml:space="preserve">e entregar no pátio da Prefeitura Municipal, </w:t>
      </w:r>
      <w:r w:rsidR="007A28E2">
        <w:rPr>
          <w:rFonts w:ascii="Arial" w:hAnsi="Arial" w:cs="Arial"/>
          <w:sz w:val="22"/>
          <w:szCs w:val="22"/>
        </w:rPr>
        <w:t xml:space="preserve">para a execução dos </w:t>
      </w:r>
      <w:r w:rsidRPr="00B53B23">
        <w:rPr>
          <w:rFonts w:ascii="Arial" w:hAnsi="Arial" w:cs="Arial"/>
          <w:sz w:val="22"/>
          <w:szCs w:val="22"/>
        </w:rPr>
        <w:t>serviço</w:t>
      </w:r>
      <w:r w:rsidR="007A28E2">
        <w:rPr>
          <w:rFonts w:ascii="Arial" w:hAnsi="Arial" w:cs="Arial"/>
          <w:sz w:val="22"/>
          <w:szCs w:val="22"/>
        </w:rPr>
        <w:t>s de forma adequada às necessidades d</w:t>
      </w:r>
      <w:r w:rsidR="0018664B">
        <w:rPr>
          <w:rFonts w:ascii="Arial" w:hAnsi="Arial" w:cs="Arial"/>
          <w:sz w:val="22"/>
          <w:szCs w:val="22"/>
        </w:rPr>
        <w:t>o</w:t>
      </w:r>
      <w:r w:rsidR="007A28E2">
        <w:rPr>
          <w:rFonts w:ascii="Arial" w:hAnsi="Arial" w:cs="Arial"/>
          <w:sz w:val="22"/>
          <w:szCs w:val="22"/>
        </w:rPr>
        <w:t xml:space="preserve"> </w:t>
      </w:r>
      <w:r w:rsidR="0018664B">
        <w:rPr>
          <w:rFonts w:ascii="Arial" w:hAnsi="Arial" w:cs="Arial"/>
          <w:sz w:val="22"/>
          <w:szCs w:val="22"/>
        </w:rPr>
        <w:t>Gabinete do Prefeito</w:t>
      </w:r>
      <w:r w:rsidRPr="00B53B23">
        <w:rPr>
          <w:rFonts w:ascii="Arial" w:hAnsi="Arial" w:cs="Arial"/>
          <w:sz w:val="22"/>
          <w:szCs w:val="22"/>
        </w:rPr>
        <w:t xml:space="preserve">. </w:t>
      </w:r>
    </w:p>
    <w:p w:rsidR="001667C0" w:rsidRPr="00B53B23" w:rsidRDefault="001667C0">
      <w:pPr>
        <w:spacing w:line="360" w:lineRule="auto"/>
        <w:ind w:firstLine="1134"/>
        <w:jc w:val="both"/>
        <w:rPr>
          <w:rFonts w:ascii="Arial" w:hAnsi="Arial" w:cs="Arial"/>
          <w:bCs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QUARTA – PREÇO E CONDIÇÕES DE PAGAMENTO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4.1</w:t>
      </w:r>
      <w:r w:rsidRPr="00B53B23">
        <w:rPr>
          <w:rFonts w:ascii="Arial" w:hAnsi="Arial" w:cs="Arial"/>
          <w:b/>
          <w:sz w:val="22"/>
          <w:szCs w:val="22"/>
        </w:rPr>
        <w:t xml:space="preserve">. </w:t>
      </w:r>
      <w:r w:rsidRPr="00434B2A">
        <w:rPr>
          <w:rFonts w:ascii="Arial" w:hAnsi="Arial" w:cs="Arial"/>
          <w:sz w:val="22"/>
          <w:szCs w:val="22"/>
        </w:rPr>
        <w:t xml:space="preserve">O CONTRATANTE pagará a CONTRATADA o valor global de </w:t>
      </w:r>
      <w:r w:rsidRPr="00434B2A">
        <w:rPr>
          <w:rFonts w:ascii="Arial" w:hAnsi="Arial" w:cs="Arial"/>
          <w:b/>
          <w:sz w:val="22"/>
          <w:szCs w:val="22"/>
        </w:rPr>
        <w:t xml:space="preserve">R$ </w:t>
      </w:r>
      <w:r w:rsidR="00390BE1">
        <w:rPr>
          <w:rFonts w:ascii="Arial" w:hAnsi="Arial" w:cs="Arial"/>
          <w:b/>
          <w:sz w:val="22"/>
          <w:szCs w:val="22"/>
        </w:rPr>
        <w:t>23.600,</w:t>
      </w:r>
      <w:r w:rsidR="00AA1962">
        <w:rPr>
          <w:rFonts w:ascii="Arial" w:hAnsi="Arial" w:cs="Arial"/>
          <w:b/>
          <w:sz w:val="22"/>
          <w:szCs w:val="22"/>
        </w:rPr>
        <w:t>00</w:t>
      </w:r>
      <w:r w:rsidR="0073372C" w:rsidRPr="00434B2A">
        <w:rPr>
          <w:rFonts w:ascii="Arial" w:hAnsi="Arial" w:cs="Arial"/>
          <w:sz w:val="22"/>
          <w:szCs w:val="22"/>
        </w:rPr>
        <w:t xml:space="preserve"> (</w:t>
      </w:r>
      <w:r w:rsidR="00390BE1">
        <w:rPr>
          <w:rFonts w:ascii="Arial" w:hAnsi="Arial" w:cs="Arial"/>
          <w:sz w:val="22"/>
          <w:szCs w:val="22"/>
        </w:rPr>
        <w:t>Vinte e três mil e seiscentos</w:t>
      </w:r>
      <w:r w:rsidR="00AA196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A1962">
        <w:rPr>
          <w:rFonts w:ascii="Arial" w:hAnsi="Arial" w:cs="Arial"/>
          <w:sz w:val="22"/>
          <w:szCs w:val="22"/>
        </w:rPr>
        <w:t>reais</w:t>
      </w:r>
      <w:r w:rsidR="001667C0" w:rsidRPr="00434B2A">
        <w:rPr>
          <w:rFonts w:ascii="Arial" w:hAnsi="Arial" w:cs="Arial"/>
          <w:sz w:val="22"/>
          <w:szCs w:val="22"/>
        </w:rPr>
        <w:t xml:space="preserve"> </w:t>
      </w:r>
      <w:r w:rsidRPr="00434B2A">
        <w:rPr>
          <w:rFonts w:ascii="Arial" w:hAnsi="Arial" w:cs="Arial"/>
          <w:sz w:val="22"/>
          <w:szCs w:val="22"/>
        </w:rPr>
        <w:t>)</w:t>
      </w:r>
      <w:proofErr w:type="gramEnd"/>
      <w:r w:rsidRPr="00434B2A">
        <w:rPr>
          <w:rFonts w:ascii="Arial" w:hAnsi="Arial" w:cs="Arial"/>
          <w:sz w:val="22"/>
          <w:szCs w:val="22"/>
        </w:rPr>
        <w:t>,</w:t>
      </w:r>
      <w:r w:rsidR="006D4ABC" w:rsidRPr="00434B2A">
        <w:rPr>
          <w:rFonts w:ascii="Arial" w:hAnsi="Arial" w:cs="Arial"/>
          <w:sz w:val="22"/>
          <w:szCs w:val="22"/>
        </w:rPr>
        <w:t xml:space="preserve"> que serão pag</w:t>
      </w:r>
      <w:r w:rsidR="00434B2A" w:rsidRPr="00434B2A">
        <w:rPr>
          <w:rFonts w:ascii="Arial" w:hAnsi="Arial" w:cs="Arial"/>
          <w:sz w:val="22"/>
          <w:szCs w:val="22"/>
        </w:rPr>
        <w:t>os</w:t>
      </w:r>
      <w:r w:rsidR="006D4ABC">
        <w:rPr>
          <w:rFonts w:ascii="Arial" w:hAnsi="Arial" w:cs="Arial"/>
          <w:sz w:val="22"/>
          <w:szCs w:val="22"/>
        </w:rPr>
        <w:t xml:space="preserve">, </w:t>
      </w:r>
      <w:r w:rsidR="00B93A9C">
        <w:rPr>
          <w:rFonts w:ascii="Arial" w:hAnsi="Arial" w:cs="Arial"/>
          <w:sz w:val="22"/>
          <w:szCs w:val="22"/>
        </w:rPr>
        <w:t xml:space="preserve"> em </w:t>
      </w:r>
      <w:r w:rsidR="00390BE1">
        <w:rPr>
          <w:rFonts w:ascii="Arial" w:hAnsi="Arial" w:cs="Arial"/>
          <w:sz w:val="22"/>
          <w:szCs w:val="22"/>
        </w:rPr>
        <w:t>0</w:t>
      </w:r>
      <w:r w:rsidR="00AA1962">
        <w:rPr>
          <w:rFonts w:ascii="Arial" w:hAnsi="Arial" w:cs="Arial"/>
          <w:sz w:val="22"/>
          <w:szCs w:val="22"/>
        </w:rPr>
        <w:t>2</w:t>
      </w:r>
      <w:r w:rsidR="00B93A9C">
        <w:rPr>
          <w:rFonts w:ascii="Arial" w:hAnsi="Arial" w:cs="Arial"/>
          <w:sz w:val="22"/>
          <w:szCs w:val="22"/>
        </w:rPr>
        <w:t>(</w:t>
      </w:r>
      <w:r w:rsidR="00390BE1">
        <w:rPr>
          <w:rFonts w:ascii="Arial" w:hAnsi="Arial" w:cs="Arial"/>
          <w:sz w:val="22"/>
          <w:szCs w:val="22"/>
        </w:rPr>
        <w:t>duas</w:t>
      </w:r>
      <w:r w:rsidR="00B93A9C">
        <w:rPr>
          <w:rFonts w:ascii="Arial" w:hAnsi="Arial" w:cs="Arial"/>
          <w:sz w:val="22"/>
          <w:szCs w:val="22"/>
        </w:rPr>
        <w:t xml:space="preserve">) parcelas iguais e sucessivas de </w:t>
      </w:r>
      <w:r w:rsidR="00B93A9C" w:rsidRPr="00B93A9C">
        <w:rPr>
          <w:rFonts w:ascii="Arial" w:hAnsi="Arial" w:cs="Arial"/>
          <w:b/>
          <w:sz w:val="22"/>
          <w:szCs w:val="22"/>
        </w:rPr>
        <w:t>R$ 1</w:t>
      </w:r>
      <w:r w:rsidR="00133BE1">
        <w:rPr>
          <w:rFonts w:ascii="Arial" w:hAnsi="Arial" w:cs="Arial"/>
          <w:b/>
          <w:sz w:val="22"/>
          <w:szCs w:val="22"/>
        </w:rPr>
        <w:t>1</w:t>
      </w:r>
      <w:r w:rsidR="00B93A9C" w:rsidRPr="00B93A9C">
        <w:rPr>
          <w:rFonts w:ascii="Arial" w:hAnsi="Arial" w:cs="Arial"/>
          <w:b/>
          <w:sz w:val="22"/>
          <w:szCs w:val="22"/>
        </w:rPr>
        <w:t>.</w:t>
      </w:r>
      <w:r w:rsidR="00133BE1">
        <w:rPr>
          <w:rFonts w:ascii="Arial" w:hAnsi="Arial" w:cs="Arial"/>
          <w:b/>
          <w:sz w:val="22"/>
          <w:szCs w:val="22"/>
        </w:rPr>
        <w:t>8</w:t>
      </w:r>
      <w:r w:rsidR="00B93A9C" w:rsidRPr="00B93A9C">
        <w:rPr>
          <w:rFonts w:ascii="Arial" w:hAnsi="Arial" w:cs="Arial"/>
          <w:b/>
          <w:sz w:val="22"/>
          <w:szCs w:val="22"/>
        </w:rPr>
        <w:t>00,00</w:t>
      </w:r>
      <w:r w:rsidR="00B93A9C">
        <w:rPr>
          <w:rFonts w:ascii="Arial" w:hAnsi="Arial" w:cs="Arial"/>
          <w:sz w:val="22"/>
          <w:szCs w:val="22"/>
        </w:rPr>
        <w:t>(</w:t>
      </w:r>
      <w:r w:rsidR="00133BE1">
        <w:rPr>
          <w:rFonts w:ascii="Arial" w:hAnsi="Arial" w:cs="Arial"/>
          <w:sz w:val="22"/>
          <w:szCs w:val="22"/>
        </w:rPr>
        <w:t>Onze mil e oitocentos</w:t>
      </w:r>
      <w:r w:rsidR="00B93A9C">
        <w:rPr>
          <w:rFonts w:ascii="Arial" w:hAnsi="Arial" w:cs="Arial"/>
          <w:sz w:val="22"/>
          <w:szCs w:val="22"/>
        </w:rPr>
        <w:t xml:space="preserve"> reais) cada, </w:t>
      </w:r>
      <w:r w:rsidR="006D4ABC">
        <w:rPr>
          <w:rFonts w:ascii="Arial" w:hAnsi="Arial" w:cs="Arial"/>
          <w:sz w:val="22"/>
          <w:szCs w:val="22"/>
        </w:rPr>
        <w:t>ou</w:t>
      </w:r>
      <w:r w:rsidR="00E01DEA">
        <w:rPr>
          <w:rFonts w:ascii="Arial" w:hAnsi="Arial" w:cs="Arial"/>
          <w:sz w:val="22"/>
          <w:szCs w:val="22"/>
        </w:rPr>
        <w:t xml:space="preserve"> conforme determinação da contratante, </w:t>
      </w:r>
      <w:r w:rsidRPr="00B53B23">
        <w:rPr>
          <w:rFonts w:ascii="Arial" w:hAnsi="Arial" w:cs="Arial"/>
          <w:sz w:val="22"/>
          <w:szCs w:val="22"/>
        </w:rPr>
        <w:t xml:space="preserve"> após a prestação dos serviços, mediante apresentação da Nota Fiscal/Fatura devidamente discriminada, a qual será conferida e atestada pelo seu responsável.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lastRenderedPageBreak/>
        <w:t>4.2. No valor acima estipulado englobam os custos operacionais, despesas diretas e indiretas, encargos sociais, fiscais e trabalhistas, despesas de postagens/embalagem, seguros, transporte, hospedagem, alimentação, serviços de terceiros e demais despesas pertinentes ao cumprimento integral do objeto.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QUINTA – DOTAÇÃO ORÇAMENTARIA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5.1. As despesas do presente contrato correrão por conta da seguinte dotação orçamentaria: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719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3665"/>
        <w:gridCol w:w="2667"/>
        <w:gridCol w:w="2387"/>
      </w:tblGrid>
      <w:tr w:rsidR="00D54ACA" w:rsidRPr="00B53B23">
        <w:trPr>
          <w:jc w:val="center"/>
        </w:trPr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D54ACA" w:rsidRPr="00B53B23" w:rsidRDefault="002F33B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t-PT"/>
              </w:rPr>
            </w:pPr>
            <w:r w:rsidRPr="00B53B23">
              <w:rPr>
                <w:rFonts w:ascii="Arial" w:hAnsi="Arial" w:cs="Arial"/>
                <w:sz w:val="22"/>
                <w:szCs w:val="22"/>
                <w:lang w:eastAsia="pt-PT"/>
              </w:rPr>
              <w:t>Classificação orçamentaria</w:t>
            </w:r>
          </w:p>
        </w:tc>
        <w:tc>
          <w:tcPr>
            <w:tcW w:w="2667" w:type="dxa"/>
            <w:shd w:val="clear" w:color="auto" w:fill="auto"/>
            <w:tcMar>
              <w:left w:w="98" w:type="dxa"/>
            </w:tcMar>
          </w:tcPr>
          <w:p w:rsidR="00D54ACA" w:rsidRPr="00B53B23" w:rsidRDefault="002F33B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t-PT"/>
              </w:rPr>
            </w:pPr>
            <w:r w:rsidRPr="00B53B23">
              <w:rPr>
                <w:rFonts w:ascii="Arial" w:hAnsi="Arial" w:cs="Arial"/>
                <w:sz w:val="22"/>
                <w:szCs w:val="22"/>
                <w:lang w:eastAsia="pt-PT"/>
              </w:rPr>
              <w:t>Ficha</w:t>
            </w:r>
          </w:p>
        </w:tc>
        <w:tc>
          <w:tcPr>
            <w:tcW w:w="2387" w:type="dxa"/>
            <w:shd w:val="clear" w:color="auto" w:fill="auto"/>
            <w:tcMar>
              <w:left w:w="98" w:type="dxa"/>
            </w:tcMar>
          </w:tcPr>
          <w:p w:rsidR="00D54ACA" w:rsidRPr="00B53B23" w:rsidRDefault="002F33B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t-PT"/>
              </w:rPr>
            </w:pPr>
            <w:r w:rsidRPr="00B53B23">
              <w:rPr>
                <w:rFonts w:ascii="Arial" w:hAnsi="Arial" w:cs="Arial"/>
                <w:sz w:val="22"/>
                <w:szCs w:val="22"/>
                <w:lang w:eastAsia="pt-PT"/>
              </w:rPr>
              <w:t>Elemento</w:t>
            </w:r>
          </w:p>
        </w:tc>
      </w:tr>
      <w:tr w:rsidR="00D54ACA" w:rsidRPr="00B53B23">
        <w:trPr>
          <w:trHeight w:val="504"/>
          <w:jc w:val="center"/>
        </w:trPr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D54ACA" w:rsidRPr="00524A47" w:rsidRDefault="00524A47" w:rsidP="001866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0</w:t>
            </w:r>
            <w:r w:rsidR="00D14F2D">
              <w:rPr>
                <w:rFonts w:ascii="Arial" w:hAnsi="Arial" w:cs="Arial"/>
                <w:sz w:val="22"/>
                <w:szCs w:val="22"/>
                <w:lang w:eastAsia="pt-PT"/>
              </w:rPr>
              <w:t>3</w:t>
            </w: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  <w:r w:rsidR="006D4ABC">
              <w:rPr>
                <w:rFonts w:ascii="Arial" w:hAnsi="Arial" w:cs="Arial"/>
                <w:sz w:val="22"/>
                <w:szCs w:val="22"/>
                <w:lang w:eastAsia="pt-PT"/>
              </w:rPr>
              <w:t>0</w:t>
            </w:r>
            <w:r w:rsidR="0018664B">
              <w:rPr>
                <w:rFonts w:ascii="Arial" w:hAnsi="Arial" w:cs="Arial"/>
                <w:sz w:val="22"/>
                <w:szCs w:val="22"/>
                <w:lang w:eastAsia="pt-PT"/>
              </w:rPr>
              <w:t>1</w:t>
            </w: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  <w:r w:rsidR="0018664B">
              <w:rPr>
                <w:rFonts w:ascii="Arial" w:hAnsi="Arial" w:cs="Arial"/>
                <w:sz w:val="22"/>
                <w:szCs w:val="22"/>
                <w:lang w:eastAsia="pt-PT"/>
              </w:rPr>
              <w:t>04</w:t>
            </w:r>
            <w:r w:rsidR="002F33B5"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  <w:r w:rsidR="0018664B">
              <w:rPr>
                <w:rFonts w:ascii="Arial" w:hAnsi="Arial" w:cs="Arial"/>
                <w:sz w:val="22"/>
                <w:szCs w:val="22"/>
                <w:lang w:eastAsia="pt-PT"/>
              </w:rPr>
              <w:t>12</w:t>
            </w:r>
            <w:r w:rsidR="00D14F2D">
              <w:rPr>
                <w:rFonts w:ascii="Arial" w:hAnsi="Arial" w:cs="Arial"/>
                <w:sz w:val="22"/>
                <w:szCs w:val="22"/>
                <w:lang w:eastAsia="pt-PT"/>
              </w:rPr>
              <w:t>2</w:t>
            </w:r>
            <w:r w:rsidR="002F33B5"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00</w:t>
            </w:r>
            <w:r w:rsidR="0018664B">
              <w:rPr>
                <w:rFonts w:ascii="Arial" w:hAnsi="Arial" w:cs="Arial"/>
                <w:sz w:val="22"/>
                <w:szCs w:val="22"/>
                <w:lang w:eastAsia="pt-PT"/>
              </w:rPr>
              <w:t>39</w:t>
            </w:r>
            <w:r w:rsidR="002F33B5" w:rsidRPr="00524A47">
              <w:rPr>
                <w:rFonts w:ascii="Arial" w:hAnsi="Arial" w:cs="Arial"/>
                <w:sz w:val="22"/>
                <w:szCs w:val="22"/>
                <w:lang w:eastAsia="pt-PT"/>
              </w:rPr>
              <w:t>.2.</w:t>
            </w:r>
            <w:r w:rsidR="006D4ABC">
              <w:rPr>
                <w:rFonts w:ascii="Arial" w:hAnsi="Arial" w:cs="Arial"/>
                <w:sz w:val="22"/>
                <w:szCs w:val="22"/>
                <w:lang w:eastAsia="pt-PT"/>
              </w:rPr>
              <w:t>0</w:t>
            </w:r>
            <w:r w:rsidR="0018664B">
              <w:rPr>
                <w:rFonts w:ascii="Arial" w:hAnsi="Arial" w:cs="Arial"/>
                <w:sz w:val="22"/>
                <w:szCs w:val="22"/>
                <w:lang w:eastAsia="pt-PT"/>
              </w:rPr>
              <w:t>0</w:t>
            </w:r>
            <w:r w:rsidR="00D14F2D">
              <w:rPr>
                <w:rFonts w:ascii="Arial" w:hAnsi="Arial" w:cs="Arial"/>
                <w:sz w:val="22"/>
                <w:szCs w:val="22"/>
                <w:lang w:eastAsia="pt-PT"/>
              </w:rPr>
              <w:t>2</w:t>
            </w:r>
          </w:p>
        </w:tc>
        <w:tc>
          <w:tcPr>
            <w:tcW w:w="2667" w:type="dxa"/>
            <w:shd w:val="clear" w:color="auto" w:fill="auto"/>
            <w:tcMar>
              <w:left w:w="98" w:type="dxa"/>
            </w:tcMar>
          </w:tcPr>
          <w:p w:rsidR="00D54ACA" w:rsidRPr="00524A47" w:rsidRDefault="00524A47" w:rsidP="00DC4C5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00</w:t>
            </w:r>
            <w:r w:rsidR="0018664B">
              <w:rPr>
                <w:rFonts w:ascii="Arial" w:hAnsi="Arial" w:cs="Arial"/>
                <w:sz w:val="22"/>
                <w:szCs w:val="22"/>
                <w:lang w:eastAsia="pt-PT"/>
              </w:rPr>
              <w:t>02</w:t>
            </w:r>
            <w:r w:rsidR="00DC4C55">
              <w:rPr>
                <w:rFonts w:ascii="Arial" w:hAnsi="Arial" w:cs="Arial"/>
                <w:sz w:val="22"/>
                <w:szCs w:val="22"/>
                <w:lang w:eastAsia="pt-PT"/>
              </w:rPr>
              <w:t>1</w:t>
            </w:r>
          </w:p>
        </w:tc>
        <w:tc>
          <w:tcPr>
            <w:tcW w:w="2387" w:type="dxa"/>
            <w:shd w:val="clear" w:color="auto" w:fill="auto"/>
            <w:tcMar>
              <w:left w:w="98" w:type="dxa"/>
            </w:tcMar>
          </w:tcPr>
          <w:p w:rsidR="00D54ACA" w:rsidRPr="00524A47" w:rsidRDefault="002F33B5" w:rsidP="001B764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3.3.90.3</w:t>
            </w:r>
            <w:r w:rsidR="0018664B">
              <w:rPr>
                <w:rFonts w:ascii="Arial" w:hAnsi="Arial" w:cs="Arial"/>
                <w:sz w:val="22"/>
                <w:szCs w:val="22"/>
                <w:lang w:eastAsia="pt-PT"/>
              </w:rPr>
              <w:t>9.00</w:t>
            </w:r>
            <w:r w:rsidRPr="00524A47">
              <w:rPr>
                <w:rFonts w:ascii="Arial" w:hAnsi="Arial" w:cs="Arial"/>
                <w:sz w:val="22"/>
                <w:szCs w:val="22"/>
                <w:lang w:eastAsia="pt-PT"/>
              </w:rPr>
              <w:t>.</w:t>
            </w:r>
          </w:p>
        </w:tc>
      </w:tr>
    </w:tbl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SEXTA – DA VIGÊNCIA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6.1. O Contrato vigorará a partir </w:t>
      </w:r>
      <w:r w:rsidR="00133BE1">
        <w:rPr>
          <w:rFonts w:ascii="Arial" w:hAnsi="Arial" w:cs="Arial"/>
          <w:sz w:val="22"/>
          <w:szCs w:val="22"/>
        </w:rPr>
        <w:t xml:space="preserve">desta data até 31 de </w:t>
      </w:r>
      <w:r w:rsidR="00390BE1">
        <w:rPr>
          <w:rFonts w:ascii="Arial" w:hAnsi="Arial" w:cs="Arial"/>
          <w:sz w:val="22"/>
          <w:szCs w:val="22"/>
        </w:rPr>
        <w:t>dezembro</w:t>
      </w:r>
      <w:r w:rsidR="00133BE1">
        <w:rPr>
          <w:rFonts w:ascii="Arial" w:hAnsi="Arial" w:cs="Arial"/>
          <w:sz w:val="22"/>
          <w:szCs w:val="22"/>
        </w:rPr>
        <w:t xml:space="preserve"> de 202</w:t>
      </w:r>
      <w:r w:rsidR="00390BE1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Pr="00B53B23">
        <w:rPr>
          <w:rFonts w:ascii="Arial" w:hAnsi="Arial" w:cs="Arial"/>
          <w:sz w:val="22"/>
          <w:szCs w:val="22"/>
        </w:rPr>
        <w:t xml:space="preserve">, podendo ser prorrogado </w:t>
      </w:r>
      <w:r w:rsidR="00133BE1" w:rsidRPr="00B53B23">
        <w:rPr>
          <w:rFonts w:ascii="Arial" w:hAnsi="Arial" w:cs="Arial"/>
          <w:sz w:val="22"/>
          <w:szCs w:val="22"/>
        </w:rPr>
        <w:t>por igual período conforme prevê o Art. 57, da Lei 8666/93</w:t>
      </w:r>
      <w:r w:rsidRPr="00B53B23">
        <w:rPr>
          <w:rFonts w:ascii="Arial" w:hAnsi="Arial" w:cs="Arial"/>
          <w:sz w:val="22"/>
          <w:szCs w:val="22"/>
        </w:rPr>
        <w:t>.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SETIMA – DAS OBRIGAÇOES DO CONTRATANTE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7.1. Efetuar o pagamento nas condições pactuadas;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7.2. Exigir o fiel cumprimento do contrato, bem como zelo na prestação dos serviços e o cumprimento dos prazos;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7.3. Colocar à disposição da CONTRATADA toda a documentação necessária para a perfeita execução dos serviços;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7.4. Fornecer, sempre que for necessário e quando for solicitado pela CONTRATADA, informações adicionais pertinentes à execução dos serviços;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7.5. Fiscalizar a execução deste contrato, apontado vícios e defeitos, e determinar as correções;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7.6. </w:t>
      </w:r>
      <w:r w:rsidRPr="00B53B23">
        <w:rPr>
          <w:rFonts w:ascii="Arial" w:hAnsi="Arial" w:cs="Arial"/>
          <w:sz w:val="22"/>
          <w:szCs w:val="22"/>
        </w:rPr>
        <w:t>Rejeitar no todo ou em parte, os serviços entregues em desacordo com as obrigações assumidas.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hAnsi="Arial" w:cs="Arial"/>
          <w:sz w:val="22"/>
          <w:szCs w:val="22"/>
        </w:rPr>
        <w:t xml:space="preserve">7.7.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Notificar, formal e tempestivamente, a </w:t>
      </w: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CONTRATADA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sobre as irregularidades observadas no cumprimento do contrato;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7.8.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Notificar a </w:t>
      </w: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CONTRATADA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por escrito e com antecedência, sobre multas, penalidades e quaisquer débitos de sua responsabilidade;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7.9.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Aplicar as sanções administrativas contratuais pertinentes, em caso de inadimplemento.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OITAVA – DAS OBRIGAÇOES DA CONTRATADA</w:t>
      </w:r>
    </w:p>
    <w:p w:rsidR="00D54ACA" w:rsidRPr="00B53B23" w:rsidRDefault="002F33B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>8.</w:t>
      </w:r>
      <w:r w:rsidR="001B7649">
        <w:rPr>
          <w:rFonts w:ascii="Arial" w:eastAsiaTheme="minorHAnsi" w:hAnsi="Arial" w:cs="Arial"/>
          <w:bCs/>
          <w:sz w:val="22"/>
          <w:szCs w:val="22"/>
          <w:lang w:eastAsia="en-US"/>
        </w:rPr>
        <w:t>1</w:t>
      </w:r>
      <w:r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>Comunicar a Prefeitura municipal de Novo Jardim, qualquer anormalidade de caráter urgente e prestar os esclarecimentos julgados necessários;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lastRenderedPageBreak/>
        <w:t>8.2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>Manter informada a Prefeitura de Novo Jardim quanto a mudanças de endereço, telefones e e-mail de seu estabelecimento;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8.3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>Entregar com pontualidade os serviços;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8.4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>Atender com prontidão as reclamações por parte do contratante, objeto da presente contratação;</w:t>
      </w:r>
    </w:p>
    <w:p w:rsidR="00D54ACA" w:rsidRPr="00B53B23" w:rsidRDefault="001B7649">
      <w:pPr>
        <w:pStyle w:val="PargrafodaLista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>8.5</w:t>
      </w:r>
      <w:r w:rsidR="002F33B5" w:rsidRPr="00B53B23">
        <w:rPr>
          <w:rFonts w:ascii="Arial" w:eastAsiaTheme="minorHAnsi" w:hAnsi="Arial" w:cs="Arial"/>
          <w:bCs/>
          <w:sz w:val="22"/>
          <w:szCs w:val="22"/>
        </w:rPr>
        <w:t xml:space="preserve">. </w:t>
      </w:r>
      <w:r w:rsidR="002F33B5" w:rsidRPr="00B53B23">
        <w:rPr>
          <w:rFonts w:ascii="Arial" w:hAnsi="Arial" w:cs="Arial"/>
          <w:sz w:val="22"/>
          <w:szCs w:val="22"/>
        </w:rPr>
        <w:t>Manter durante a execução do Contrato todas as condições de habilitação e qualificação exigidas na contratação;</w:t>
      </w:r>
    </w:p>
    <w:p w:rsidR="00D54ACA" w:rsidRPr="00B53B23" w:rsidRDefault="001B7649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8.6</w:t>
      </w:r>
      <w:r w:rsidR="002F33B5" w:rsidRPr="00B53B2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2F33B5" w:rsidRPr="00B53B23">
        <w:rPr>
          <w:rFonts w:ascii="Arial" w:eastAsiaTheme="minorHAnsi" w:hAnsi="Arial" w:cs="Arial"/>
          <w:sz w:val="22"/>
          <w:szCs w:val="22"/>
          <w:lang w:eastAsia="en-US"/>
        </w:rPr>
        <w:t>Cumprir fielmente o objeto do presente instrumento, seguindo a legislação vigente, inclusive as Instruções Normativas dos órgãos de fiscalização.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eastAsiaTheme="minorHAnsi" w:hAnsi="Arial" w:cs="Arial"/>
          <w:sz w:val="22"/>
          <w:szCs w:val="22"/>
          <w:lang w:eastAsia="en-US"/>
        </w:rPr>
        <w:t>8.</w:t>
      </w:r>
      <w:r w:rsidR="001B7649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Pr="00B53B23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Pr="00B53B23">
        <w:rPr>
          <w:rFonts w:ascii="Arial" w:hAnsi="Arial" w:cs="Arial"/>
          <w:sz w:val="22"/>
          <w:szCs w:val="22"/>
        </w:rPr>
        <w:t>Não transferir a outrem, no todo ou em parte, o objeto do presente contrato, sem prévia e expressa anuência do CONTRATANTE.</w:t>
      </w:r>
    </w:p>
    <w:p w:rsidR="00524A47" w:rsidRPr="00B53B23" w:rsidRDefault="00524A4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NONA – DA ACEITAÇÃO DO OBJETO CONTRATUAL</w:t>
      </w:r>
    </w:p>
    <w:p w:rsidR="00D54ACA" w:rsidRPr="00B53B23" w:rsidRDefault="002F33B5">
      <w:pPr>
        <w:widowControl w:val="0"/>
        <w:tabs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9.1. </w:t>
      </w:r>
      <w:r w:rsidR="00133BE1" w:rsidRPr="00B53B23">
        <w:rPr>
          <w:rFonts w:ascii="Arial" w:hAnsi="Arial" w:cs="Arial"/>
          <w:sz w:val="22"/>
          <w:szCs w:val="22"/>
        </w:rPr>
        <w:t>Executado o contrato, o seu objeto será recebido na forma prevista no art. 73, inciso II e seus parágrafos, da Lei nº 8.666/93, dispensado o recebimento provisório nas hipóteses previstas no art. 74 da mesma lei</w:t>
      </w:r>
      <w:r w:rsidRPr="00B53B23">
        <w:rPr>
          <w:rFonts w:ascii="Arial" w:hAnsi="Arial" w:cs="Arial"/>
          <w:sz w:val="22"/>
          <w:szCs w:val="22"/>
        </w:rPr>
        <w:t>.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 xml:space="preserve">CLÁUSULA DECIMA – DAS SANÇÕES ADMINISTRATIVAS E PENALIDADES </w:t>
      </w:r>
    </w:p>
    <w:p w:rsidR="00133BE1" w:rsidRPr="00B53B23" w:rsidRDefault="002F33B5" w:rsidP="00133BE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10.1. </w:t>
      </w:r>
      <w:r w:rsidR="00133BE1" w:rsidRPr="00B53B23">
        <w:rPr>
          <w:rFonts w:ascii="Arial" w:hAnsi="Arial" w:cs="Arial"/>
          <w:sz w:val="22"/>
          <w:szCs w:val="22"/>
        </w:rPr>
        <w:t xml:space="preserve">Nos termos do art. 86 da Lei n. 8.666/93, fica estipulado o percentual de 0,5% (meio por cento) sobre o valor inadimplido, a título de multa de mora, por dia de atraso injustificado no fornecimento do objeto deste instrumento, até o limite de 10% (dez por cento) do valor empenhado. </w:t>
      </w:r>
    </w:p>
    <w:p w:rsidR="00D54ACA" w:rsidRPr="00B53B23" w:rsidRDefault="00133BE1" w:rsidP="00133BE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10.2. Em caso de inexecução total ou parcial do pactuado, em razão do descumprimento de qualquer das condições avençadas, a contratada ficará sujeita às seguintes penalidades nos termos do art. 87 da Lei n. 8.666/93:</w:t>
      </w:r>
      <w:r w:rsidR="002F33B5" w:rsidRPr="00B53B23">
        <w:rPr>
          <w:rFonts w:ascii="Arial" w:hAnsi="Arial" w:cs="Arial"/>
          <w:sz w:val="22"/>
          <w:szCs w:val="22"/>
        </w:rPr>
        <w:t xml:space="preserve">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10.2.1. Advertência;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10.2.2. Multa de 10% (dez por cento) do valor do contrato;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10.2.3. Suspensão temporária de participar de licitação e impedimento de contratar com a Administração por prazo não superior a 2 (dois) anos e;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10.2.4. Declaração de inidoneidade para licitar ou contratar com a Administração Pública.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10.3. Quem convocada dentro do prazo de validade da sua proposta, não celebrar o contrato, deixar de prestar os serviços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o Município pelo prazo de até 5 (cinco) anos, sem prejuízo das multas previstas em edital e no contrato e das demais cominações legais.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lastRenderedPageBreak/>
        <w:t>10.4. As penalidades somente poderão ser relevadas ou atenuadas pela autoridade competente aplicando-se o Princípio da Proporcionalidade, em razão de circunstâncias fundamentados em fatos reais e comprovados, desde que formuladas por escrito e no prazo máximo de 5 (cinco) dias úteis da data em que for oficiada a pretensão da Administração no sentido da aplicação da pena.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10.5. As multas de que trata este item, deverão ser recolhidas pelas adjudicatárias em conta corrente em agência bancária devidamente credenciada pelo município no prazo máximo de 05 (cinco) a contar da data da notificação, ou quando for o caso, cobrada judicialmente.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10.6. As multas de que trata este item,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DECIMA PRIMEIRA - DA RESCISÃO.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 </w:t>
      </w:r>
      <w:r w:rsidR="00133BE1" w:rsidRPr="00B53B23">
        <w:rPr>
          <w:rFonts w:ascii="Arial" w:hAnsi="Arial" w:cs="Arial"/>
          <w:sz w:val="22"/>
          <w:szCs w:val="22"/>
        </w:rPr>
        <w:t>Este contrato poder ser rescindido pelo Contratante, atendido o disposto na Seção V, artigos 77 a 80, da Lei n° 8.666/93 e considerando-se especialmente as seguintes hipóteses</w:t>
      </w:r>
      <w:r w:rsidRPr="00B53B23">
        <w:rPr>
          <w:rFonts w:ascii="Arial" w:hAnsi="Arial" w:cs="Arial"/>
          <w:sz w:val="22"/>
          <w:szCs w:val="22"/>
        </w:rPr>
        <w:t xml:space="preserve">: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11.1.1. O não cumprimento das cláusulas contratuais, especificações ou prazos;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11.1.2. O cumprimento irregular de cláusulas contratuais, especificações ou prazos;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11.1.3. O atraso injustificado na prestação do objeto do contrato em tela;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11.1.4. A alteração social ou a modificação da finalidade ou da estrutura da empresa, que prejudique a execução do contrato;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11.1.5. Razões de interesse público, de alta relevância e amplo conhecimento, justificadas e determinadas pela máxima autoridade administrativa e exaradas no processo administrativo a que se refere o contrato;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11.1.6. A ocorrência de caso fortuito ou de fora maior, regularmente comprovada, impeditiva da execução do contrato.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DECIMA SEGUNDA – DA ALTERAÇÃO CONTRATUAL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12.1.  </w:t>
      </w:r>
      <w:r w:rsidR="00133BE1" w:rsidRPr="00B53B23">
        <w:rPr>
          <w:rFonts w:ascii="Arial" w:hAnsi="Arial" w:cs="Arial"/>
          <w:sz w:val="22"/>
          <w:szCs w:val="22"/>
        </w:rPr>
        <w:t>O presente contrato poderá ser alterado mediante termo aditivo, cujo regime jurídico atenderá ao disposto no Art.º 58 da Lei nº 8.666/93</w:t>
      </w:r>
      <w:r w:rsidRPr="00B53B23">
        <w:rPr>
          <w:rFonts w:ascii="Arial" w:hAnsi="Arial" w:cs="Arial"/>
          <w:sz w:val="22"/>
          <w:szCs w:val="22"/>
        </w:rPr>
        <w:t>.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DECIMA TERCEIRA -FISCALIZAÇÃO</w:t>
      </w:r>
    </w:p>
    <w:p w:rsidR="00D54ACA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13.1.  </w:t>
      </w:r>
      <w:r w:rsidR="00133BE1" w:rsidRPr="00B53B23">
        <w:rPr>
          <w:rFonts w:ascii="Arial" w:hAnsi="Arial" w:cs="Arial"/>
          <w:sz w:val="22"/>
          <w:szCs w:val="22"/>
        </w:rPr>
        <w:t xml:space="preserve">O CONTRATANTE fiscalizará a execução da presente contratação por meio de um representante, ao qual competirá dirimir as dúvidas que surgirem no curso da execução do contrato e de tudo dará ciência à Administração, conforme Artigo 67 da Lei Federal nº 8.666/93. No desempenho de suas atividades, é assegurado ao órgão fiscalizador o direito de verificar a perfeita execução do </w:t>
      </w:r>
      <w:r w:rsidR="00133BE1" w:rsidRPr="00B53B23">
        <w:rPr>
          <w:rFonts w:ascii="Arial" w:hAnsi="Arial" w:cs="Arial"/>
          <w:sz w:val="22"/>
          <w:szCs w:val="22"/>
        </w:rPr>
        <w:lastRenderedPageBreak/>
        <w:t>presente ajuste em todos os termos e condições. Verificada a ocorrência de irregularidade no cumprimento do contrato, o Município CONTRATANTE tomará as providências legais e contratuais cabíveis, inclusive quanto à aplicação das penalidades previstas no presente contrato e na Lei Federal nº 8.666/93 e alterações posteriores; A fiscalização por parte do CONTRATANTE não eximirá ou reduzirá, em qualquer hipótese, as responsabilidades da CONTRATADA em eventual falta que venha a cometer, mesmo que não indicada pela fiscalização</w:t>
      </w:r>
    </w:p>
    <w:p w:rsidR="001F2FDE" w:rsidRPr="00661D5C" w:rsidRDefault="001F2FDE" w:rsidP="001F2FDE">
      <w:pPr>
        <w:spacing w:after="120" w:line="240" w:lineRule="exact"/>
        <w:jc w:val="both"/>
        <w:rPr>
          <w:rFonts w:ascii="Arial Narrow" w:eastAsia="Arial Unicode MS" w:hAnsi="Arial Narrow"/>
          <w:b/>
        </w:rPr>
      </w:pPr>
      <w:r w:rsidRPr="00661D5C">
        <w:rPr>
          <w:rFonts w:ascii="Arial Narrow" w:eastAsia="Arial Unicode MS" w:hAnsi="Arial Narrow"/>
          <w:b/>
        </w:rPr>
        <w:t xml:space="preserve"> FISCALIZAÇÃO</w:t>
      </w:r>
    </w:p>
    <w:p w:rsidR="00133BE1" w:rsidRPr="00B53B23" w:rsidRDefault="00133BE1" w:rsidP="00133BE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1D5C">
        <w:rPr>
          <w:rFonts w:ascii="Arial Narrow" w:eastAsia="Arial Unicode MS" w:hAnsi="Arial Narrow"/>
        </w:rPr>
        <w:t>A fiscalização da prestação dos serviços será exercida por representante legal da CONTRATANTE, neste ato denominado FISCAL DE CONTRATO, devidamente designado pela Prefeitura Municipal/ou cada qual pela Secretaria responsável, conforme Art. 67 da Lei nº 8.666/93, cabendo aos usuários à ratificação da qualidade dos serviços prestados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3B23">
        <w:rPr>
          <w:rFonts w:ascii="Arial" w:hAnsi="Arial" w:cs="Arial"/>
          <w:b/>
          <w:sz w:val="22"/>
          <w:szCs w:val="22"/>
        </w:rPr>
        <w:t>CLÁUSULA DÉCIMA QUARTA – DO FORO E DISPOSIÇOES FINAIS.</w:t>
      </w:r>
    </w:p>
    <w:p w:rsidR="00D54ACA" w:rsidRPr="00B53B23" w:rsidRDefault="00D54AC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 xml:space="preserve">14.1. Fica eleito o foro da Comarca de Dianópolis/TO, com renúncia expressa de qualquer outro, por mais privilegiado que seja para dirimir eventuais questões decorrentes deste contrato ou sua execução. </w:t>
      </w:r>
    </w:p>
    <w:p w:rsidR="00D54ACA" w:rsidRPr="00B53B23" w:rsidRDefault="002F33B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3B23">
        <w:rPr>
          <w:rFonts w:ascii="Arial" w:hAnsi="Arial" w:cs="Arial"/>
          <w:sz w:val="22"/>
          <w:szCs w:val="22"/>
        </w:rPr>
        <w:t>14.2. Este contrato se sujeita ainda às Leis Municipais inerentes ao assunto. E por estarem devidamente acordados, declaram as partes contratantes aceitarem as disposições estabelecidas nas cláusulas deste instrumento, pelo que passam a assinar, na presença das testemunhas abaixo relacionadas, em três vias de igual forma, teor e conteúdo.</w:t>
      </w:r>
    </w:p>
    <w:p w:rsidR="00D54ACA" w:rsidRPr="00B53B23" w:rsidRDefault="00D54ACA">
      <w:pPr>
        <w:pStyle w:val="Corpodetextorecuado"/>
        <w:rPr>
          <w:iCs w:val="0"/>
          <w:sz w:val="22"/>
          <w:szCs w:val="22"/>
        </w:rPr>
      </w:pPr>
    </w:p>
    <w:p w:rsidR="00D54ACA" w:rsidRDefault="002F33B5">
      <w:pPr>
        <w:jc w:val="right"/>
        <w:rPr>
          <w:rFonts w:ascii="Arial" w:hAnsi="Arial" w:cs="Arial"/>
          <w:iCs/>
          <w:sz w:val="22"/>
          <w:szCs w:val="22"/>
        </w:rPr>
      </w:pPr>
      <w:r w:rsidRPr="00B53B23">
        <w:rPr>
          <w:rFonts w:ascii="Arial" w:hAnsi="Arial" w:cs="Arial"/>
          <w:iCs/>
          <w:sz w:val="22"/>
          <w:szCs w:val="22"/>
        </w:rPr>
        <w:t xml:space="preserve">Novo Jardim – TO, em </w:t>
      </w:r>
      <w:r w:rsidR="003D319E">
        <w:rPr>
          <w:rFonts w:ascii="Arial" w:hAnsi="Arial" w:cs="Arial"/>
          <w:iCs/>
          <w:sz w:val="22"/>
          <w:szCs w:val="22"/>
        </w:rPr>
        <w:t>0</w:t>
      </w:r>
      <w:r w:rsidR="00133BE1">
        <w:rPr>
          <w:rFonts w:ascii="Arial" w:hAnsi="Arial" w:cs="Arial"/>
          <w:iCs/>
          <w:sz w:val="22"/>
          <w:szCs w:val="22"/>
        </w:rPr>
        <w:t>7</w:t>
      </w:r>
      <w:r w:rsidRPr="00B53B23">
        <w:rPr>
          <w:rFonts w:ascii="Arial" w:hAnsi="Arial" w:cs="Arial"/>
          <w:iCs/>
          <w:sz w:val="22"/>
          <w:szCs w:val="22"/>
        </w:rPr>
        <w:t xml:space="preserve"> de </w:t>
      </w:r>
      <w:r w:rsidR="00133BE1">
        <w:rPr>
          <w:rFonts w:ascii="Arial" w:hAnsi="Arial" w:cs="Arial"/>
          <w:iCs/>
          <w:sz w:val="22"/>
          <w:szCs w:val="22"/>
        </w:rPr>
        <w:t>novembro</w:t>
      </w:r>
      <w:r w:rsidRPr="00B53B23">
        <w:rPr>
          <w:rFonts w:ascii="Arial" w:hAnsi="Arial" w:cs="Arial"/>
          <w:iCs/>
          <w:sz w:val="22"/>
          <w:szCs w:val="22"/>
        </w:rPr>
        <w:t xml:space="preserve"> de 202</w:t>
      </w:r>
      <w:r w:rsidR="00DC4C55">
        <w:rPr>
          <w:rFonts w:ascii="Arial" w:hAnsi="Arial" w:cs="Arial"/>
          <w:iCs/>
          <w:sz w:val="22"/>
          <w:szCs w:val="22"/>
        </w:rPr>
        <w:t>2</w:t>
      </w:r>
      <w:r w:rsidRPr="00B53B23">
        <w:rPr>
          <w:rFonts w:ascii="Arial" w:hAnsi="Arial" w:cs="Arial"/>
          <w:iCs/>
          <w:sz w:val="22"/>
          <w:szCs w:val="22"/>
        </w:rPr>
        <w:t>.</w:t>
      </w:r>
    </w:p>
    <w:p w:rsidR="00D87BFC" w:rsidRDefault="00D87BFC">
      <w:pPr>
        <w:jc w:val="right"/>
        <w:rPr>
          <w:rFonts w:ascii="Arial" w:hAnsi="Arial" w:cs="Arial"/>
          <w:iCs/>
          <w:sz w:val="22"/>
          <w:szCs w:val="22"/>
        </w:rPr>
      </w:pPr>
    </w:p>
    <w:p w:rsidR="00D87BFC" w:rsidRPr="00D87BFC" w:rsidRDefault="00D87BFC" w:rsidP="00D87BFC">
      <w:pPr>
        <w:rPr>
          <w:rFonts w:ascii="Arial" w:hAnsi="Arial" w:cs="Arial"/>
          <w:sz w:val="22"/>
          <w:szCs w:val="22"/>
        </w:rPr>
      </w:pPr>
    </w:p>
    <w:p w:rsidR="00D87BFC" w:rsidRPr="00D87BFC" w:rsidRDefault="00D87BFC" w:rsidP="00D87BFC">
      <w:pPr>
        <w:rPr>
          <w:rFonts w:ascii="Arial" w:hAnsi="Arial" w:cs="Arial"/>
          <w:sz w:val="22"/>
          <w:szCs w:val="22"/>
        </w:rPr>
      </w:pPr>
    </w:p>
    <w:p w:rsidR="00CD4C29" w:rsidRDefault="003D319E" w:rsidP="00CD4C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LOCALIZE LOCADORA DE VEICULOS EIRELI</w:t>
      </w:r>
      <w:r w:rsidR="00CD4C29">
        <w:rPr>
          <w:rFonts w:ascii="Arial" w:hAnsi="Arial" w:cs="Arial"/>
          <w:b/>
          <w:sz w:val="22"/>
          <w:szCs w:val="22"/>
        </w:rPr>
        <w:t xml:space="preserve">                         JOSÉ VIEIRA NEVES</w:t>
      </w: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CONTRATADO                                                                               CONTRATANTE</w:t>
      </w: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         ____________________________________</w:t>
      </w: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 Nº                                                                      CPF Nº</w:t>
      </w:r>
    </w:p>
    <w:p w:rsidR="00CD4C29" w:rsidRDefault="00CD4C29" w:rsidP="00CD4C29">
      <w:pPr>
        <w:rPr>
          <w:rFonts w:ascii="Arial" w:hAnsi="Arial" w:cs="Arial"/>
          <w:sz w:val="22"/>
          <w:szCs w:val="22"/>
        </w:rPr>
      </w:pPr>
    </w:p>
    <w:sectPr w:rsidR="00CD4C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1134" w:left="1134" w:header="426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4B0" w:rsidRDefault="00D234B0">
      <w:r>
        <w:separator/>
      </w:r>
    </w:p>
  </w:endnote>
  <w:endnote w:type="continuationSeparator" w:id="0">
    <w:p w:rsidR="00D234B0" w:rsidRDefault="00D2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BD2" w:rsidRDefault="00E47BD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A" w:rsidRDefault="00D54ACA">
    <w:pPr>
      <w:pBdr>
        <w:bottom w:val="single" w:sz="12" w:space="1" w:color="00000A"/>
      </w:pBdr>
      <w:jc w:val="center"/>
      <w:rPr>
        <w:rFonts w:ascii="Arial Narrow" w:hAnsi="Arial Narrow"/>
        <w:sz w:val="18"/>
      </w:rPr>
    </w:pPr>
  </w:p>
  <w:p w:rsidR="00D54ACA" w:rsidRDefault="002F33B5">
    <w:pPr>
      <w:jc w:val="center"/>
    </w:pPr>
    <w:r>
      <w:rPr>
        <w:rFonts w:ascii="Arial Narrow" w:hAnsi="Arial Narrow"/>
        <w:sz w:val="18"/>
      </w:rPr>
      <w:t xml:space="preserve">Prefeitura Municipal de Novo Jardim - Av. Tancredo Neves, S/Nº - Centro, Novo Jardim - TO - Fone: (63) 3696-1182 - CEP: 77.318-000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BD2" w:rsidRDefault="00E47B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4B0" w:rsidRDefault="00D234B0">
      <w:r>
        <w:separator/>
      </w:r>
    </w:p>
  </w:footnote>
  <w:footnote w:type="continuationSeparator" w:id="0">
    <w:p w:rsidR="00D234B0" w:rsidRDefault="00D23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BD2" w:rsidRDefault="00E47BD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A" w:rsidRDefault="002F33B5">
    <w:pPr>
      <w:pStyle w:val="Cabealho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177800" distB="177800" distL="0" distR="0" simplePos="0" relativeHeight="9" behindDoc="0" locked="0" layoutInCell="1" allowOverlap="1">
          <wp:simplePos x="0" y="0"/>
          <wp:positionH relativeFrom="column">
            <wp:posOffset>2196465</wp:posOffset>
          </wp:positionH>
          <wp:positionV relativeFrom="paragraph">
            <wp:posOffset>-270510</wp:posOffset>
          </wp:positionV>
          <wp:extent cx="2092960" cy="944245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2960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E47BD2" w:rsidRDefault="00E47BD2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D54ACA" w:rsidRDefault="002F33B5">
    <w:pPr>
      <w:pStyle w:val="Cabealh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ESTADO DO TOCANTINS </w:t>
    </w:r>
  </w:p>
  <w:p w:rsidR="00D54ACA" w:rsidRDefault="009539A4">
    <w:pPr>
      <w:pStyle w:val="Cabealho"/>
      <w:jc w:val="center"/>
    </w:pPr>
    <w:r>
      <w:rPr>
        <w:rFonts w:ascii="Arial" w:hAnsi="Arial" w:cs="Arial"/>
        <w:b/>
        <w:sz w:val="20"/>
        <w:szCs w:val="20"/>
      </w:rPr>
      <w:t>PREFEITURA</w:t>
    </w:r>
    <w:r w:rsidR="002F33B5">
      <w:rPr>
        <w:rFonts w:ascii="Arial" w:hAnsi="Arial" w:cs="Arial"/>
        <w:b/>
        <w:sz w:val="20"/>
        <w:szCs w:val="20"/>
      </w:rPr>
      <w:t xml:space="preserve"> MUNICIPAL</w:t>
    </w:r>
    <w:r w:rsidR="007A6601">
      <w:rPr>
        <w:rFonts w:ascii="Arial" w:hAnsi="Arial" w:cs="Arial"/>
        <w:b/>
        <w:sz w:val="20"/>
        <w:szCs w:val="20"/>
      </w:rPr>
      <w:t xml:space="preserve"> </w:t>
    </w:r>
    <w:proofErr w:type="gramStart"/>
    <w:r w:rsidR="007A6601">
      <w:rPr>
        <w:rFonts w:ascii="Arial" w:hAnsi="Arial" w:cs="Arial"/>
        <w:b/>
        <w:sz w:val="20"/>
        <w:szCs w:val="20"/>
      </w:rPr>
      <w:t xml:space="preserve">DE </w:t>
    </w:r>
    <w:r w:rsidR="002F33B5">
      <w:rPr>
        <w:rFonts w:ascii="Arial" w:hAnsi="Arial" w:cs="Arial"/>
        <w:b/>
        <w:sz w:val="20"/>
        <w:szCs w:val="20"/>
      </w:rPr>
      <w:t xml:space="preserve"> NOVO</w:t>
    </w:r>
    <w:proofErr w:type="gramEnd"/>
    <w:r w:rsidR="002F33B5">
      <w:rPr>
        <w:rFonts w:ascii="Arial" w:hAnsi="Arial" w:cs="Arial"/>
        <w:b/>
        <w:sz w:val="20"/>
        <w:szCs w:val="20"/>
      </w:rPr>
      <w:t xml:space="preserve"> JARDIM</w:t>
    </w:r>
  </w:p>
  <w:p w:rsidR="00D54ACA" w:rsidRDefault="00D54ACA">
    <w:pPr>
      <w:pStyle w:val="Cabealho"/>
      <w:jc w:val="cent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BD2" w:rsidRDefault="00E47BD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9B1AD3"/>
    <w:multiLevelType w:val="multilevel"/>
    <w:tmpl w:val="AB28A2B8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69815914"/>
    <w:multiLevelType w:val="hybridMultilevel"/>
    <w:tmpl w:val="3758AD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B3724"/>
    <w:multiLevelType w:val="multilevel"/>
    <w:tmpl w:val="622A84C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CA"/>
    <w:rsid w:val="000F4387"/>
    <w:rsid w:val="00133BE1"/>
    <w:rsid w:val="001667C0"/>
    <w:rsid w:val="0018664B"/>
    <w:rsid w:val="001A3FB6"/>
    <w:rsid w:val="001B7649"/>
    <w:rsid w:val="001D376E"/>
    <w:rsid w:val="001D3BF1"/>
    <w:rsid w:val="001D64EB"/>
    <w:rsid w:val="001F2FDE"/>
    <w:rsid w:val="002F3057"/>
    <w:rsid w:val="002F33B5"/>
    <w:rsid w:val="00390BE1"/>
    <w:rsid w:val="003B0C84"/>
    <w:rsid w:val="003D319E"/>
    <w:rsid w:val="00430B47"/>
    <w:rsid w:val="00434B2A"/>
    <w:rsid w:val="004356D7"/>
    <w:rsid w:val="00443372"/>
    <w:rsid w:val="004A475D"/>
    <w:rsid w:val="00524A47"/>
    <w:rsid w:val="005E2F10"/>
    <w:rsid w:val="00604886"/>
    <w:rsid w:val="00647DE3"/>
    <w:rsid w:val="006900F8"/>
    <w:rsid w:val="006D4ABC"/>
    <w:rsid w:val="00704FA7"/>
    <w:rsid w:val="00712D90"/>
    <w:rsid w:val="0073372C"/>
    <w:rsid w:val="0075329C"/>
    <w:rsid w:val="007A28E2"/>
    <w:rsid w:val="007A6601"/>
    <w:rsid w:val="00911E01"/>
    <w:rsid w:val="009241F0"/>
    <w:rsid w:val="009539A4"/>
    <w:rsid w:val="00A609A8"/>
    <w:rsid w:val="00AA185C"/>
    <w:rsid w:val="00AA1962"/>
    <w:rsid w:val="00AF78E7"/>
    <w:rsid w:val="00B042A6"/>
    <w:rsid w:val="00B1513F"/>
    <w:rsid w:val="00B31696"/>
    <w:rsid w:val="00B53B23"/>
    <w:rsid w:val="00B8465F"/>
    <w:rsid w:val="00B916AA"/>
    <w:rsid w:val="00B93A9C"/>
    <w:rsid w:val="00C641DE"/>
    <w:rsid w:val="00CD4C29"/>
    <w:rsid w:val="00CE71EC"/>
    <w:rsid w:val="00D14F2D"/>
    <w:rsid w:val="00D234B0"/>
    <w:rsid w:val="00D2795B"/>
    <w:rsid w:val="00D52CCD"/>
    <w:rsid w:val="00D54ACA"/>
    <w:rsid w:val="00D87BFC"/>
    <w:rsid w:val="00DC4C55"/>
    <w:rsid w:val="00E01DEA"/>
    <w:rsid w:val="00E452B9"/>
    <w:rsid w:val="00E47BD2"/>
    <w:rsid w:val="00E71466"/>
    <w:rsid w:val="00F6618D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A4268-C75E-4B2F-8617-A27B6DB1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Theme="minorHAnsi" w:hAnsi="Bookman Old Style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FFF"/>
    <w:pPr>
      <w:suppressAutoHyphens/>
      <w:jc w:val="left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D268F"/>
    <w:pPr>
      <w:keepNext/>
      <w:pBdr>
        <w:bottom w:val="single" w:sz="4" w:space="1" w:color="00000A"/>
      </w:pBdr>
      <w:spacing w:line="360" w:lineRule="auto"/>
      <w:jc w:val="center"/>
      <w:outlineLvl w:val="0"/>
    </w:pPr>
    <w:rPr>
      <w:b/>
      <w:bCs/>
      <w:sz w:val="32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22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4A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otexto"/>
    <w:qFormat/>
    <w:rsid w:val="004E6FFF"/>
    <w:rPr>
      <w:rFonts w:ascii="Times New Roman" w:eastAsia="Times New Roman" w:hAnsi="Times New Roman" w:cs="Times New Roman"/>
      <w:sz w:val="28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4E6FFF"/>
    <w:rPr>
      <w:rFonts w:ascii="Times New Roman" w:eastAsia="Times New Roman" w:hAnsi="Times New Roman" w:cs="Times New Roman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20221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C91413"/>
    <w:rPr>
      <w:rFonts w:ascii="Times New Roman" w:eastAsia="Times New Roman" w:hAnsi="Times New Roman" w:cs="Times New Roman"/>
      <w:lang w:eastAsia="pt-BR"/>
    </w:rPr>
  </w:style>
  <w:style w:type="character" w:customStyle="1" w:styleId="RecuodecorpodetextoChar">
    <w:name w:val="Recuo de corpo de texto Char"/>
    <w:basedOn w:val="Fontepargpadro"/>
    <w:semiHidden/>
    <w:qFormat/>
    <w:rsid w:val="00CD268F"/>
    <w:rPr>
      <w:rFonts w:ascii="Times New Roman" w:eastAsia="Times New Roman" w:hAnsi="Times New Roman" w:cs="Times New Roman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CD268F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TtuloChar">
    <w:name w:val="Título Char"/>
    <w:basedOn w:val="Fontepargpadro"/>
    <w:link w:val="Ttulo"/>
    <w:qFormat/>
    <w:rsid w:val="00525A83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344A2E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styleId="Forte">
    <w:name w:val="Strong"/>
    <w:uiPriority w:val="22"/>
    <w:qFormat/>
    <w:rsid w:val="0030118C"/>
    <w:rPr>
      <w:b/>
      <w:bCs/>
    </w:rPr>
  </w:style>
  <w:style w:type="character" w:customStyle="1" w:styleId="LinkdaInternet">
    <w:name w:val="Link da Internet"/>
    <w:uiPriority w:val="99"/>
    <w:unhideWhenUsed/>
    <w:rsid w:val="00B73BB2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722C4"/>
    <w:rPr>
      <w:rFonts w:asciiTheme="majorHAnsi" w:eastAsiaTheme="majorEastAsia" w:hAnsiTheme="majorHAnsi" w:cstheme="majorBidi"/>
      <w:b/>
      <w:bCs/>
      <w:color w:val="4472C4" w:themeColor="accent1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F722C4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/>
    </w:rPr>
  </w:style>
  <w:style w:type="paragraph" w:styleId="Ttulo">
    <w:name w:val="Title"/>
    <w:basedOn w:val="Normal"/>
    <w:next w:val="Corpodo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4E6FFF"/>
    <w:rPr>
      <w:sz w:val="28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4E6FF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20221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C91413"/>
    <w:pPr>
      <w:tabs>
        <w:tab w:val="center" w:pos="4252"/>
        <w:tab w:val="right" w:pos="8504"/>
      </w:tabs>
    </w:pPr>
  </w:style>
  <w:style w:type="paragraph" w:customStyle="1" w:styleId="Corpodetextorecuado">
    <w:name w:val="Corpo de texto recuado"/>
    <w:basedOn w:val="Normal"/>
    <w:semiHidden/>
    <w:unhideWhenUsed/>
    <w:rsid w:val="00F722C4"/>
    <w:pPr>
      <w:ind w:firstLine="720"/>
      <w:jc w:val="both"/>
    </w:pPr>
    <w:rPr>
      <w:rFonts w:ascii="Arial" w:hAnsi="Arial" w:cs="Arial"/>
      <w:i/>
      <w:iCs/>
      <w:color w:val="00000A"/>
    </w:rPr>
  </w:style>
  <w:style w:type="paragraph" w:styleId="PargrafodaLista">
    <w:name w:val="List Paragraph"/>
    <w:basedOn w:val="Normal"/>
    <w:uiPriority w:val="34"/>
    <w:qFormat/>
    <w:rsid w:val="00CD268F"/>
    <w:pPr>
      <w:ind w:left="720"/>
      <w:contextualSpacing/>
    </w:pPr>
  </w:style>
  <w:style w:type="paragraph" w:customStyle="1" w:styleId="Ttulododocumento">
    <w:name w:val="Título do documento"/>
    <w:basedOn w:val="Normal"/>
    <w:qFormat/>
    <w:rsid w:val="00525A83"/>
    <w:pPr>
      <w:spacing w:line="360" w:lineRule="auto"/>
      <w:jc w:val="center"/>
    </w:pPr>
    <w:rPr>
      <w:b/>
      <w:bCs/>
      <w:sz w:val="32"/>
      <w:szCs w:val="20"/>
    </w:rPr>
  </w:style>
  <w:style w:type="paragraph" w:customStyle="1" w:styleId="Default">
    <w:name w:val="Default"/>
    <w:qFormat/>
    <w:rsid w:val="00B73BB2"/>
    <w:pPr>
      <w:suppressAutoHyphens/>
      <w:jc w:val="left"/>
    </w:pPr>
    <w:rPr>
      <w:rFonts w:ascii="Times New Roman" w:eastAsia="Calibri" w:hAnsi="Times New Roman" w:cs="Times New Roman"/>
      <w:color w:val="000000"/>
    </w:rPr>
  </w:style>
  <w:style w:type="paragraph" w:customStyle="1" w:styleId="dou-paragraph">
    <w:name w:val="dou-paragraph"/>
    <w:basedOn w:val="Normal"/>
    <w:qFormat/>
    <w:rsid w:val="00B73BB2"/>
    <w:pPr>
      <w:spacing w:beforeAutospacing="1" w:afterAutospacing="1"/>
    </w:p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F722C4"/>
    <w:pPr>
      <w:spacing w:after="120"/>
    </w:pPr>
    <w:rPr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F722C4"/>
    <w:pPr>
      <w:jc w:val="left"/>
    </w:pPr>
    <w:rPr>
      <w:rFonts w:asciiTheme="minorHAnsi" w:hAnsiTheme="minorHAnsi"/>
      <w:sz w:val="20"/>
      <w:szCs w:val="20"/>
      <w:lang w:val="pt-PT"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8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DF29-31A4-48D4-8252-D4BDFD02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1725</Words>
  <Characters>9319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Wylkyson Gomes de Sousa</dc:creator>
  <cp:lastModifiedBy>KURICA</cp:lastModifiedBy>
  <cp:revision>6</cp:revision>
  <cp:lastPrinted>2021-01-22T19:26:00Z</cp:lastPrinted>
  <dcterms:created xsi:type="dcterms:W3CDTF">2022-11-17T12:08:00Z</dcterms:created>
  <dcterms:modified xsi:type="dcterms:W3CDTF">2022-11-23T11:23:00Z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